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C520" w14:textId="77777777" w:rsidR="00DF54AB" w:rsidRDefault="00DF54AB" w:rsidP="000D6497">
      <w:pPr>
        <w:rPr>
          <w:sz w:val="4"/>
          <w:szCs w:val="4"/>
        </w:rPr>
      </w:pPr>
    </w:p>
    <w:p w14:paraId="520B7A55" w14:textId="77777777" w:rsidR="006C3AF2" w:rsidRPr="006C3AF2" w:rsidRDefault="006C3AF2" w:rsidP="006C3AF2">
      <w:pPr>
        <w:autoSpaceDE w:val="0"/>
        <w:autoSpaceDN w:val="0"/>
        <w:adjustRightInd w:val="0"/>
        <w:jc w:val="center"/>
        <w:rPr>
          <w:rFonts w:ascii="Arial,Bold" w:hAnsi="Arial,Bold" w:cs="Arial,Bold"/>
          <w:b/>
          <w:bCs/>
          <w:sz w:val="32"/>
          <w:szCs w:val="32"/>
          <w:lang w:val="fr-FR"/>
        </w:rPr>
      </w:pPr>
      <w:r w:rsidRPr="006C3AF2">
        <w:rPr>
          <w:rFonts w:ascii="Arial,Bold" w:hAnsi="Arial,Bold" w:cs="Arial,Bold"/>
          <w:b/>
          <w:bCs/>
          <w:sz w:val="32"/>
          <w:szCs w:val="32"/>
          <w:lang w:val="fr-FR"/>
        </w:rPr>
        <w:t>Priorités en matière de science, de technologie et d’innovation pour le Programme des chaires d’excellence en recherche du Canada et</w:t>
      </w:r>
    </w:p>
    <w:p w14:paraId="7A265E93" w14:textId="1D60DF48" w:rsidR="006C3AF2" w:rsidRDefault="006C3AF2" w:rsidP="006C3AF2">
      <w:pPr>
        <w:jc w:val="center"/>
        <w:rPr>
          <w:rFonts w:ascii="Arial,Bold" w:hAnsi="Arial,Bold" w:cs="Arial,Bold"/>
          <w:b/>
          <w:bCs/>
          <w:sz w:val="32"/>
          <w:szCs w:val="32"/>
          <w:lang w:val="fr-FR"/>
        </w:rPr>
      </w:pPr>
      <w:proofErr w:type="gramStart"/>
      <w:r w:rsidRPr="006C3AF2">
        <w:rPr>
          <w:rFonts w:ascii="Arial,Bold" w:hAnsi="Arial,Bold" w:cs="Arial,Bold"/>
          <w:b/>
          <w:bCs/>
          <w:sz w:val="32"/>
          <w:szCs w:val="32"/>
          <w:lang w:val="fr-FR"/>
        </w:rPr>
        <w:t>le</w:t>
      </w:r>
      <w:proofErr w:type="gramEnd"/>
      <w:r w:rsidRPr="006C3AF2">
        <w:rPr>
          <w:rFonts w:ascii="Arial,Bold" w:hAnsi="Arial,Bold" w:cs="Arial,Bold"/>
          <w:b/>
          <w:bCs/>
          <w:sz w:val="32"/>
          <w:szCs w:val="32"/>
          <w:lang w:val="fr-FR"/>
        </w:rPr>
        <w:t xml:space="preserve"> Fonds d’excellence en recherche Apogée Canada</w:t>
      </w:r>
    </w:p>
    <w:p w14:paraId="655AFF1E" w14:textId="77777777" w:rsidR="006C3AF2" w:rsidRPr="006C3AF2" w:rsidRDefault="006C3AF2" w:rsidP="006C3AF2">
      <w:pPr>
        <w:jc w:val="center"/>
        <w:rPr>
          <w:sz w:val="4"/>
          <w:szCs w:val="4"/>
          <w:lang w:val="fr-FR"/>
        </w:rPr>
      </w:pPr>
    </w:p>
    <w:p w14:paraId="2D071EB2" w14:textId="77777777" w:rsidR="006C3AF2" w:rsidRPr="006C3AF2" w:rsidRDefault="006C3AF2" w:rsidP="000D6497">
      <w:pPr>
        <w:rPr>
          <w:sz w:val="4"/>
          <w:szCs w:val="4"/>
          <w:lang w:val="fr-FR"/>
        </w:rPr>
      </w:pPr>
    </w:p>
    <w:tbl>
      <w:tblPr>
        <w:tblStyle w:val="TableGrid"/>
        <w:tblW w:w="23305" w:type="dxa"/>
        <w:tblInd w:w="-431" w:type="dxa"/>
        <w:tblLayout w:type="fixed"/>
        <w:tblLook w:val="04A0" w:firstRow="1" w:lastRow="0" w:firstColumn="1" w:lastColumn="0" w:noHBand="0" w:noVBand="1"/>
      </w:tblPr>
      <w:tblGrid>
        <w:gridCol w:w="1844"/>
        <w:gridCol w:w="3260"/>
        <w:gridCol w:w="4218"/>
        <w:gridCol w:w="3437"/>
        <w:gridCol w:w="6378"/>
        <w:gridCol w:w="4168"/>
      </w:tblGrid>
      <w:tr w:rsidR="00CD101D" w:rsidRPr="008C642F" w14:paraId="090F1E0D" w14:textId="27681E06" w:rsidTr="004B7B57">
        <w:trPr>
          <w:trHeight w:hRule="exact" w:val="723"/>
        </w:trPr>
        <w:tc>
          <w:tcPr>
            <w:tcW w:w="1844" w:type="dxa"/>
            <w:shd w:val="clear" w:color="auto" w:fill="B4C6E7" w:themeFill="accent1" w:themeFillTint="66"/>
            <w:vAlign w:val="center"/>
          </w:tcPr>
          <w:p w14:paraId="64A0886B" w14:textId="6ADDB832" w:rsidR="00CD101D" w:rsidRPr="008C642F" w:rsidRDefault="009F29E1" w:rsidP="00411C5E">
            <w:pPr>
              <w:contextualSpacing/>
              <w:rPr>
                <w:rFonts w:ascii="Arial" w:hAnsi="Arial" w:cs="Arial"/>
                <w:b/>
                <w:bCs/>
                <w:sz w:val="19"/>
                <w:szCs w:val="19"/>
              </w:rPr>
            </w:pPr>
            <w:r w:rsidRPr="0015684B">
              <w:rPr>
                <w:rFonts w:ascii="Arial" w:hAnsi="Arial" w:cs="Arial"/>
                <w:b/>
                <w:bCs/>
                <w:sz w:val="19"/>
                <w:szCs w:val="19"/>
              </w:rPr>
              <w:t>D</w:t>
            </w:r>
            <w:r w:rsidRPr="0015684B">
              <w:rPr>
                <w:rFonts w:ascii="Arial" w:hAnsi="Arial" w:cs="Arial" w:hint="eastAsia"/>
                <w:b/>
                <w:bCs/>
                <w:sz w:val="19"/>
                <w:szCs w:val="19"/>
              </w:rPr>
              <w:t>É</w:t>
            </w:r>
            <w:r w:rsidRPr="0015684B">
              <w:rPr>
                <w:rFonts w:ascii="Arial" w:hAnsi="Arial" w:cs="Arial"/>
                <w:b/>
                <w:bCs/>
                <w:sz w:val="19"/>
                <w:szCs w:val="19"/>
              </w:rPr>
              <w:t>FI</w:t>
            </w:r>
          </w:p>
        </w:tc>
        <w:tc>
          <w:tcPr>
            <w:tcW w:w="3260" w:type="dxa"/>
            <w:shd w:val="clear" w:color="auto" w:fill="B4C6E7" w:themeFill="accent1" w:themeFillTint="66"/>
            <w:vAlign w:val="center"/>
          </w:tcPr>
          <w:p w14:paraId="7EC308A5" w14:textId="10979E79" w:rsidR="00CD101D" w:rsidRPr="008C642F" w:rsidRDefault="0056351B" w:rsidP="007648B1">
            <w:pPr>
              <w:contextualSpacing/>
              <w:jc w:val="center"/>
              <w:rPr>
                <w:rFonts w:ascii="Arial" w:hAnsi="Arial" w:cs="Arial"/>
                <w:b/>
                <w:bCs/>
                <w:sz w:val="19"/>
                <w:szCs w:val="19"/>
                <w:lang w:val="fr-CA"/>
              </w:rPr>
            </w:pPr>
            <w:sdt>
              <w:sdtPr>
                <w:rPr>
                  <w:rFonts w:ascii="Arial" w:hAnsi="Arial" w:cs="Arial"/>
                  <w:b/>
                  <w:bCs/>
                  <w:sz w:val="19"/>
                  <w:szCs w:val="19"/>
                  <w:lang w:val="fr-CA"/>
                </w:rPr>
                <w:id w:val="536003272"/>
                <w14:checkbox>
                  <w14:checked w14:val="0"/>
                  <w14:checkedState w14:val="2612" w14:font="MS Gothic"/>
                  <w14:uncheckedState w14:val="2610" w14:font="MS Gothic"/>
                </w14:checkbox>
              </w:sdtPr>
              <w:sdtEndPr/>
              <w:sdtContent>
                <w:r w:rsidR="004B7B57">
                  <w:rPr>
                    <w:rFonts w:ascii="MS Gothic" w:eastAsia="MS Gothic" w:hAnsi="MS Gothic" w:cs="Arial" w:hint="eastAsia"/>
                    <w:b/>
                    <w:bCs/>
                    <w:sz w:val="19"/>
                    <w:szCs w:val="19"/>
                    <w:lang w:val="fr-CA"/>
                  </w:rPr>
                  <w:t>☐</w:t>
                </w:r>
              </w:sdtContent>
            </w:sdt>
            <w:r w:rsidR="00D163A1" w:rsidRPr="008C642F">
              <w:rPr>
                <w:rFonts w:ascii="Arial" w:hAnsi="Arial" w:cs="Arial"/>
                <w:b/>
                <w:bCs/>
                <w:sz w:val="19"/>
                <w:szCs w:val="19"/>
                <w:lang w:val="fr-CA"/>
              </w:rPr>
              <w:t xml:space="preserve"> </w:t>
            </w:r>
            <w:r w:rsidR="00DA711B" w:rsidRPr="008C642F">
              <w:rPr>
                <w:rFonts w:ascii="Arial" w:hAnsi="Arial" w:cs="Arial"/>
                <w:b/>
                <w:bCs/>
                <w:sz w:val="19"/>
                <w:szCs w:val="19"/>
                <w:lang w:val="fr-CA"/>
              </w:rPr>
              <w:t>Des Canadiennes et Canadiens en santé</w:t>
            </w:r>
          </w:p>
        </w:tc>
        <w:tc>
          <w:tcPr>
            <w:tcW w:w="4218" w:type="dxa"/>
            <w:shd w:val="clear" w:color="auto" w:fill="B4C6E7" w:themeFill="accent1" w:themeFillTint="66"/>
            <w:vAlign w:val="center"/>
          </w:tcPr>
          <w:p w14:paraId="1B2F914A" w14:textId="6773F9DD" w:rsidR="00CD101D" w:rsidRPr="008C642F" w:rsidRDefault="0056351B" w:rsidP="007648B1">
            <w:pPr>
              <w:contextualSpacing/>
              <w:jc w:val="center"/>
              <w:rPr>
                <w:rFonts w:ascii="Arial" w:hAnsi="Arial" w:cs="Arial"/>
                <w:b/>
                <w:bCs/>
                <w:sz w:val="19"/>
                <w:szCs w:val="19"/>
                <w:lang w:val="fr-CA"/>
              </w:rPr>
            </w:pPr>
            <w:sdt>
              <w:sdtPr>
                <w:rPr>
                  <w:rFonts w:ascii="Arial" w:hAnsi="Arial" w:cs="Arial"/>
                  <w:b/>
                  <w:bCs/>
                  <w:sz w:val="19"/>
                  <w:szCs w:val="19"/>
                  <w:lang w:val="fr-CA"/>
                </w:rPr>
                <w:id w:val="1721014199"/>
                <w14:checkbox>
                  <w14:checked w14:val="0"/>
                  <w14:checkedState w14:val="2612" w14:font="MS Gothic"/>
                  <w14:uncheckedState w14:val="2610" w14:font="MS Gothic"/>
                </w14:checkbox>
              </w:sdtPr>
              <w:sdtEndPr/>
              <w:sdtContent>
                <w:r w:rsidR="00D163A1" w:rsidRPr="008C642F">
                  <w:rPr>
                    <w:rFonts w:ascii="MS Gothic" w:eastAsia="MS Gothic" w:hAnsi="MS Gothic" w:cs="Arial"/>
                    <w:b/>
                    <w:bCs/>
                    <w:sz w:val="19"/>
                    <w:szCs w:val="19"/>
                    <w:lang w:val="fr-CA"/>
                  </w:rPr>
                  <w:t>☐</w:t>
                </w:r>
              </w:sdtContent>
            </w:sdt>
            <w:r w:rsidR="00D163A1" w:rsidRPr="008C642F">
              <w:rPr>
                <w:rFonts w:ascii="Arial" w:hAnsi="Arial" w:cs="Arial"/>
                <w:b/>
                <w:bCs/>
                <w:sz w:val="19"/>
                <w:szCs w:val="19"/>
                <w:lang w:val="fr-CA"/>
              </w:rPr>
              <w:t xml:space="preserve"> </w:t>
            </w:r>
            <w:r w:rsidR="00E03AED" w:rsidRPr="008C642F">
              <w:rPr>
                <w:rFonts w:ascii="Arial" w:hAnsi="Arial" w:cs="Arial"/>
                <w:b/>
                <w:bCs/>
                <w:sz w:val="19"/>
                <w:szCs w:val="19"/>
                <w:lang w:val="fr-CA"/>
              </w:rPr>
              <w:t>Des collectivités innovantes et résilientes</w:t>
            </w:r>
          </w:p>
        </w:tc>
        <w:tc>
          <w:tcPr>
            <w:tcW w:w="3437" w:type="dxa"/>
            <w:shd w:val="clear" w:color="auto" w:fill="B4C6E7" w:themeFill="accent1" w:themeFillTint="66"/>
            <w:vAlign w:val="center"/>
          </w:tcPr>
          <w:p w14:paraId="0AE5745D" w14:textId="129ACDBB" w:rsidR="00CD101D" w:rsidRPr="008C642F" w:rsidRDefault="00D163A1" w:rsidP="007648B1">
            <w:pPr>
              <w:contextualSpacing/>
              <w:jc w:val="center"/>
              <w:rPr>
                <w:rFonts w:ascii="Arial" w:hAnsi="Arial" w:cs="Arial"/>
                <w:b/>
                <w:bCs/>
                <w:sz w:val="19"/>
                <w:szCs w:val="19"/>
              </w:rPr>
            </w:pPr>
            <w:r w:rsidRPr="008C642F">
              <w:rPr>
                <w:rFonts w:ascii="Arial" w:hAnsi="Arial" w:cs="Arial"/>
                <w:b/>
                <w:bCs/>
                <w:sz w:val="19"/>
                <w:szCs w:val="19"/>
                <w:lang w:val="fr-CA"/>
              </w:rPr>
              <w:t xml:space="preserve"> </w:t>
            </w:r>
            <w:sdt>
              <w:sdtPr>
                <w:rPr>
                  <w:rFonts w:ascii="Arial" w:hAnsi="Arial" w:cs="Arial"/>
                  <w:b/>
                  <w:bCs/>
                  <w:sz w:val="19"/>
                  <w:szCs w:val="19"/>
                </w:rPr>
                <w:id w:val="-836998999"/>
                <w14:checkbox>
                  <w14:checked w14:val="0"/>
                  <w14:checkedState w14:val="2612" w14:font="MS Gothic"/>
                  <w14:uncheckedState w14:val="2610" w14:font="MS Gothic"/>
                </w14:checkbox>
              </w:sdtPr>
              <w:sdtEndPr/>
              <w:sdtContent>
                <w:r w:rsidRPr="008C642F">
                  <w:rPr>
                    <w:rFonts w:ascii="MS Gothic" w:eastAsia="MS Gothic" w:hAnsi="MS Gothic" w:cs="Arial"/>
                    <w:b/>
                    <w:bCs/>
                    <w:sz w:val="19"/>
                    <w:szCs w:val="19"/>
                  </w:rPr>
                  <w:t>☐</w:t>
                </w:r>
              </w:sdtContent>
            </w:sdt>
            <w:r w:rsidRPr="008C642F">
              <w:rPr>
                <w:rFonts w:ascii="Arial" w:hAnsi="Arial" w:cs="Arial"/>
                <w:b/>
                <w:bCs/>
                <w:sz w:val="19"/>
                <w:szCs w:val="19"/>
              </w:rPr>
              <w:t xml:space="preserve"> </w:t>
            </w:r>
            <w:r w:rsidR="00A46F5A" w:rsidRPr="008C642F">
              <w:rPr>
                <w:rFonts w:ascii="Arial" w:hAnsi="Arial" w:cs="Arial"/>
                <w:b/>
                <w:bCs/>
                <w:sz w:val="19"/>
                <w:szCs w:val="19"/>
              </w:rPr>
              <w:t xml:space="preserve">Des </w:t>
            </w:r>
            <w:proofErr w:type="spellStart"/>
            <w:r w:rsidR="00A46F5A" w:rsidRPr="008C642F">
              <w:rPr>
                <w:rFonts w:ascii="Arial" w:hAnsi="Arial" w:cs="Arial"/>
                <w:b/>
                <w:bCs/>
                <w:sz w:val="19"/>
                <w:szCs w:val="19"/>
              </w:rPr>
              <w:t>systèmes</w:t>
            </w:r>
            <w:proofErr w:type="spellEnd"/>
            <w:r w:rsidR="00A46F5A" w:rsidRPr="008C642F">
              <w:rPr>
                <w:rFonts w:ascii="Arial" w:hAnsi="Arial" w:cs="Arial"/>
                <w:b/>
                <w:bCs/>
                <w:sz w:val="19"/>
                <w:szCs w:val="19"/>
              </w:rPr>
              <w:t xml:space="preserve"> </w:t>
            </w:r>
            <w:proofErr w:type="spellStart"/>
            <w:r w:rsidR="00A46F5A" w:rsidRPr="008C642F">
              <w:rPr>
                <w:rFonts w:ascii="Arial" w:hAnsi="Arial" w:cs="Arial"/>
                <w:b/>
                <w:bCs/>
                <w:sz w:val="19"/>
                <w:szCs w:val="19"/>
              </w:rPr>
              <w:t>alimentaires</w:t>
            </w:r>
            <w:proofErr w:type="spellEnd"/>
            <w:r w:rsidR="00A46F5A" w:rsidRPr="008C642F">
              <w:rPr>
                <w:rFonts w:ascii="Arial" w:hAnsi="Arial" w:cs="Arial"/>
                <w:b/>
                <w:bCs/>
                <w:sz w:val="19"/>
                <w:szCs w:val="19"/>
              </w:rPr>
              <w:t xml:space="preserve"> durables</w:t>
            </w:r>
          </w:p>
        </w:tc>
        <w:tc>
          <w:tcPr>
            <w:tcW w:w="6378" w:type="dxa"/>
            <w:shd w:val="clear" w:color="auto" w:fill="B4C6E7" w:themeFill="accent1" w:themeFillTint="66"/>
            <w:vAlign w:val="center"/>
          </w:tcPr>
          <w:p w14:paraId="6BC1A47B" w14:textId="7F0DE844" w:rsidR="00CD101D" w:rsidRPr="008C642F" w:rsidRDefault="0056351B" w:rsidP="00CD101D">
            <w:pPr>
              <w:contextualSpacing/>
              <w:jc w:val="center"/>
              <w:rPr>
                <w:rFonts w:ascii="Arial" w:hAnsi="Arial" w:cs="Arial"/>
                <w:b/>
                <w:bCs/>
                <w:sz w:val="19"/>
                <w:szCs w:val="19"/>
                <w:lang w:val="fr-CA"/>
              </w:rPr>
            </w:pPr>
            <w:sdt>
              <w:sdtPr>
                <w:rPr>
                  <w:rFonts w:ascii="Arial" w:hAnsi="Arial" w:cs="Arial"/>
                  <w:b/>
                  <w:bCs/>
                  <w:sz w:val="19"/>
                  <w:szCs w:val="19"/>
                  <w:lang w:val="fr-CA"/>
                </w:rPr>
                <w:id w:val="-434521796"/>
                <w14:checkbox>
                  <w14:checked w14:val="0"/>
                  <w14:checkedState w14:val="2612" w14:font="MS Gothic"/>
                  <w14:uncheckedState w14:val="2610" w14:font="MS Gothic"/>
                </w14:checkbox>
              </w:sdtPr>
              <w:sdtEndPr/>
              <w:sdtContent>
                <w:r w:rsidR="00D163A1" w:rsidRPr="008C642F">
                  <w:rPr>
                    <w:rFonts w:ascii="MS Gothic" w:eastAsia="MS Gothic" w:hAnsi="MS Gothic" w:cs="Arial"/>
                    <w:b/>
                    <w:bCs/>
                    <w:sz w:val="19"/>
                    <w:szCs w:val="19"/>
                    <w:lang w:val="fr-CA"/>
                  </w:rPr>
                  <w:t>☐</w:t>
                </w:r>
              </w:sdtContent>
            </w:sdt>
            <w:r w:rsidR="00D163A1" w:rsidRPr="008C642F">
              <w:rPr>
                <w:rFonts w:ascii="Arial" w:hAnsi="Arial" w:cs="Arial"/>
                <w:b/>
                <w:bCs/>
                <w:sz w:val="19"/>
                <w:szCs w:val="19"/>
                <w:lang w:val="fr-CA"/>
              </w:rPr>
              <w:t xml:space="preserve"> </w:t>
            </w:r>
            <w:r w:rsidR="001B0C90" w:rsidRPr="008C642F">
              <w:rPr>
                <w:rFonts w:ascii="Arial" w:hAnsi="Arial" w:cs="Arial"/>
                <w:b/>
                <w:bCs/>
                <w:sz w:val="19"/>
                <w:szCs w:val="19"/>
                <w:lang w:val="fr-CA"/>
              </w:rPr>
              <w:t>Un pays propre et riche en ressources</w:t>
            </w:r>
          </w:p>
        </w:tc>
        <w:tc>
          <w:tcPr>
            <w:tcW w:w="4168" w:type="dxa"/>
            <w:shd w:val="clear" w:color="auto" w:fill="B4C6E7" w:themeFill="accent1" w:themeFillTint="66"/>
            <w:vAlign w:val="center"/>
          </w:tcPr>
          <w:p w14:paraId="60549383" w14:textId="0019AC9E" w:rsidR="00CD101D" w:rsidRPr="008C642F" w:rsidRDefault="0056351B" w:rsidP="009C50B3">
            <w:pPr>
              <w:contextualSpacing/>
              <w:jc w:val="center"/>
              <w:rPr>
                <w:rFonts w:ascii="Arial" w:hAnsi="Arial" w:cs="Arial"/>
                <w:b/>
                <w:bCs/>
                <w:sz w:val="19"/>
                <w:szCs w:val="19"/>
              </w:rPr>
            </w:pPr>
            <w:sdt>
              <w:sdtPr>
                <w:rPr>
                  <w:rFonts w:ascii="Arial" w:hAnsi="Arial" w:cs="Arial"/>
                  <w:b/>
                  <w:bCs/>
                  <w:sz w:val="19"/>
                  <w:szCs w:val="19"/>
                </w:rPr>
                <w:id w:val="2036382057"/>
                <w14:checkbox>
                  <w14:checked w14:val="0"/>
                  <w14:checkedState w14:val="2612" w14:font="MS Gothic"/>
                  <w14:uncheckedState w14:val="2610" w14:font="MS Gothic"/>
                </w14:checkbox>
              </w:sdtPr>
              <w:sdtEndPr/>
              <w:sdtContent>
                <w:r w:rsidR="00D163A1" w:rsidRPr="008C642F">
                  <w:rPr>
                    <w:rFonts w:ascii="MS Gothic" w:eastAsia="MS Gothic" w:hAnsi="MS Gothic" w:cs="Arial"/>
                    <w:b/>
                    <w:bCs/>
                    <w:sz w:val="19"/>
                    <w:szCs w:val="19"/>
                  </w:rPr>
                  <w:t>☐</w:t>
                </w:r>
              </w:sdtContent>
            </w:sdt>
            <w:r w:rsidR="00D163A1" w:rsidRPr="008C642F">
              <w:rPr>
                <w:rFonts w:ascii="Arial" w:hAnsi="Arial" w:cs="Arial"/>
                <w:b/>
                <w:bCs/>
                <w:sz w:val="19"/>
                <w:szCs w:val="19"/>
              </w:rPr>
              <w:t xml:space="preserve"> </w:t>
            </w:r>
            <w:r w:rsidR="00321C29" w:rsidRPr="008C642F">
              <w:rPr>
                <w:rFonts w:ascii="Arial" w:hAnsi="Arial" w:cs="Arial"/>
                <w:b/>
                <w:bCs/>
                <w:sz w:val="19"/>
                <w:szCs w:val="19"/>
              </w:rPr>
              <w:t xml:space="preserve">Un pays </w:t>
            </w:r>
            <w:proofErr w:type="spellStart"/>
            <w:r w:rsidR="00321C29" w:rsidRPr="008C642F">
              <w:rPr>
                <w:rFonts w:ascii="Arial" w:hAnsi="Arial" w:cs="Arial"/>
                <w:b/>
                <w:bCs/>
                <w:sz w:val="19"/>
                <w:szCs w:val="19"/>
              </w:rPr>
              <w:t>technologiquement</w:t>
            </w:r>
            <w:proofErr w:type="spellEnd"/>
            <w:r w:rsidR="00321C29" w:rsidRPr="008C642F">
              <w:rPr>
                <w:rFonts w:ascii="Arial" w:hAnsi="Arial" w:cs="Arial"/>
                <w:b/>
                <w:bCs/>
                <w:sz w:val="19"/>
                <w:szCs w:val="19"/>
              </w:rPr>
              <w:t xml:space="preserve"> </w:t>
            </w:r>
            <w:proofErr w:type="spellStart"/>
            <w:r w:rsidR="00321C29" w:rsidRPr="008C642F">
              <w:rPr>
                <w:rFonts w:ascii="Arial" w:hAnsi="Arial" w:cs="Arial"/>
                <w:b/>
                <w:bCs/>
                <w:sz w:val="19"/>
                <w:szCs w:val="19"/>
              </w:rPr>
              <w:t>avancé</w:t>
            </w:r>
            <w:proofErr w:type="spellEnd"/>
          </w:p>
        </w:tc>
      </w:tr>
      <w:tr w:rsidR="00CD101D" w:rsidRPr="006C3AF2" w14:paraId="6179331C" w14:textId="27ABDF6F" w:rsidTr="004B7B57">
        <w:trPr>
          <w:trHeight w:val="269"/>
        </w:trPr>
        <w:tc>
          <w:tcPr>
            <w:tcW w:w="1844" w:type="dxa"/>
            <w:vAlign w:val="center"/>
          </w:tcPr>
          <w:p w14:paraId="4159639A" w14:textId="4608EA8A" w:rsidR="00CD101D" w:rsidRPr="008C642F" w:rsidRDefault="00CD101D" w:rsidP="00411C5E">
            <w:pPr>
              <w:contextualSpacing/>
              <w:rPr>
                <w:rFonts w:ascii="Arial" w:hAnsi="Arial" w:cs="Arial"/>
                <w:b/>
                <w:bCs/>
                <w:sz w:val="19"/>
                <w:szCs w:val="19"/>
              </w:rPr>
            </w:pPr>
            <w:r w:rsidRPr="008C642F">
              <w:rPr>
                <w:rFonts w:ascii="Arial" w:hAnsi="Arial" w:cs="Arial"/>
                <w:b/>
                <w:bCs/>
                <w:sz w:val="19"/>
                <w:szCs w:val="19"/>
              </w:rPr>
              <w:t>DESCRIPTION</w:t>
            </w:r>
          </w:p>
        </w:tc>
        <w:tc>
          <w:tcPr>
            <w:tcW w:w="3260" w:type="dxa"/>
            <w:vAlign w:val="center"/>
          </w:tcPr>
          <w:p w14:paraId="240090FF" w14:textId="2ACAD4C7" w:rsidR="00CD101D" w:rsidRPr="008C642F" w:rsidRDefault="006D6B53" w:rsidP="007648B1">
            <w:pPr>
              <w:contextualSpacing/>
              <w:rPr>
                <w:rFonts w:ascii="Arial" w:hAnsi="Arial" w:cs="Arial"/>
                <w:sz w:val="19"/>
                <w:szCs w:val="19"/>
                <w:lang w:val="fr-CA"/>
              </w:rPr>
            </w:pPr>
            <w:r w:rsidRPr="008C642F">
              <w:rPr>
                <w:rFonts w:ascii="Arial" w:hAnsi="Arial" w:cs="Arial"/>
                <w:sz w:val="19"/>
                <w:szCs w:val="19"/>
                <w:lang w:val="fr-CA"/>
              </w:rPr>
              <w:t xml:space="preserve">Améliorer la santé et le bien-titre de la population canadienne </w:t>
            </w:r>
            <w:proofErr w:type="gramStart"/>
            <w:r w:rsidRPr="008C642F">
              <w:rPr>
                <w:rFonts w:ascii="Arial" w:hAnsi="Arial" w:cs="Arial"/>
                <w:sz w:val="19"/>
                <w:szCs w:val="19"/>
                <w:lang w:val="fr-CA"/>
              </w:rPr>
              <w:t>a</w:t>
            </w:r>
            <w:proofErr w:type="gramEnd"/>
            <w:r w:rsidRPr="008C642F">
              <w:rPr>
                <w:rFonts w:ascii="Arial" w:hAnsi="Arial" w:cs="Arial"/>
                <w:sz w:val="19"/>
                <w:szCs w:val="19"/>
                <w:lang w:val="fr-CA"/>
              </w:rPr>
              <w:t xml:space="preserve"> toutes les étapes de la vie. </w:t>
            </w:r>
          </w:p>
        </w:tc>
        <w:tc>
          <w:tcPr>
            <w:tcW w:w="4218" w:type="dxa"/>
            <w:vAlign w:val="center"/>
          </w:tcPr>
          <w:p w14:paraId="44C749EC" w14:textId="2075FA05" w:rsidR="00CD101D" w:rsidRPr="008C642F" w:rsidRDefault="00E03AED" w:rsidP="007648B1">
            <w:pPr>
              <w:contextualSpacing/>
              <w:rPr>
                <w:rFonts w:ascii="Arial" w:hAnsi="Arial" w:cs="Arial"/>
                <w:sz w:val="19"/>
                <w:szCs w:val="19"/>
                <w:lang w:val="fr-CA"/>
              </w:rPr>
            </w:pPr>
            <w:r w:rsidRPr="008C642F">
              <w:rPr>
                <w:rFonts w:ascii="Arial" w:hAnsi="Arial" w:cs="Arial"/>
                <w:sz w:val="19"/>
                <w:szCs w:val="19"/>
                <w:lang w:val="fr-CA"/>
              </w:rPr>
              <w:t>Bâtir des collectivités prospères, inclusives, vivables, intelligentes et sûres.</w:t>
            </w:r>
          </w:p>
        </w:tc>
        <w:tc>
          <w:tcPr>
            <w:tcW w:w="3437" w:type="dxa"/>
            <w:vAlign w:val="center"/>
          </w:tcPr>
          <w:p w14:paraId="2C6BC0EC" w14:textId="527433DF" w:rsidR="00CD101D" w:rsidRPr="008C642F" w:rsidRDefault="00A46F5A" w:rsidP="00E3616A">
            <w:pPr>
              <w:contextualSpacing/>
              <w:rPr>
                <w:rFonts w:ascii="Arial" w:hAnsi="Arial" w:cs="Arial"/>
                <w:sz w:val="19"/>
                <w:szCs w:val="19"/>
                <w:lang w:val="fr-CA"/>
              </w:rPr>
            </w:pPr>
            <w:r w:rsidRPr="008C642F">
              <w:rPr>
                <w:rFonts w:ascii="Arial" w:hAnsi="Arial" w:cs="Arial"/>
                <w:sz w:val="19"/>
                <w:szCs w:val="19"/>
                <w:lang w:val="fr-CA"/>
              </w:rPr>
              <w:t xml:space="preserve">Maximiser le potentiel agroalimentaire du Canada pour soutenir la croissance économique et un accès sûr et équitable </w:t>
            </w:r>
            <w:proofErr w:type="spellStart"/>
            <w:proofErr w:type="gramStart"/>
            <w:r w:rsidRPr="008C642F">
              <w:rPr>
                <w:rFonts w:ascii="Arial" w:hAnsi="Arial" w:cs="Arial"/>
                <w:sz w:val="19"/>
                <w:szCs w:val="19"/>
                <w:lang w:val="fr-CA"/>
              </w:rPr>
              <w:t>a</w:t>
            </w:r>
            <w:proofErr w:type="spellEnd"/>
            <w:proofErr w:type="gramEnd"/>
            <w:r w:rsidRPr="008C642F">
              <w:rPr>
                <w:rFonts w:ascii="Arial" w:hAnsi="Arial" w:cs="Arial"/>
                <w:sz w:val="19"/>
                <w:szCs w:val="19"/>
                <w:lang w:val="fr-CA"/>
              </w:rPr>
              <w:t xml:space="preserve"> la nourriture.</w:t>
            </w:r>
          </w:p>
        </w:tc>
        <w:tc>
          <w:tcPr>
            <w:tcW w:w="6378" w:type="dxa"/>
            <w:vAlign w:val="center"/>
          </w:tcPr>
          <w:p w14:paraId="4D4520F3" w14:textId="6EF4F691" w:rsidR="00CD101D" w:rsidRPr="008C642F" w:rsidRDefault="001B0C90" w:rsidP="00450849">
            <w:pPr>
              <w:contextualSpacing/>
              <w:rPr>
                <w:rFonts w:ascii="Arial" w:hAnsi="Arial" w:cs="Arial"/>
                <w:sz w:val="19"/>
                <w:szCs w:val="19"/>
                <w:lang w:val="fr-CA"/>
              </w:rPr>
            </w:pPr>
            <w:r w:rsidRPr="008C642F">
              <w:rPr>
                <w:rFonts w:ascii="Arial" w:hAnsi="Arial" w:cs="Arial"/>
                <w:sz w:val="19"/>
                <w:szCs w:val="19"/>
                <w:lang w:val="fr-CA"/>
              </w:rPr>
              <w:t>Lutter contre les changements climatiques et protéger l'environnement au Canada tout en exploitant le potentiel de nos ressources naturelles pour soutenir une économie résiliente et durable, et une qualité de vie élevée.</w:t>
            </w:r>
          </w:p>
        </w:tc>
        <w:tc>
          <w:tcPr>
            <w:tcW w:w="4168" w:type="dxa"/>
            <w:vAlign w:val="center"/>
          </w:tcPr>
          <w:p w14:paraId="07A76CCF" w14:textId="60944C25" w:rsidR="00CD101D" w:rsidRPr="008C642F" w:rsidRDefault="00321C29" w:rsidP="00501D22">
            <w:pPr>
              <w:rPr>
                <w:rFonts w:ascii="Arial" w:hAnsi="Arial" w:cs="Arial"/>
                <w:sz w:val="19"/>
                <w:szCs w:val="19"/>
                <w:lang w:val="fr-CA"/>
              </w:rPr>
            </w:pPr>
            <w:r w:rsidRPr="008C642F">
              <w:rPr>
                <w:rFonts w:ascii="Arial" w:hAnsi="Arial" w:cs="Arial"/>
                <w:sz w:val="19"/>
                <w:szCs w:val="19"/>
                <w:lang w:val="fr-CA"/>
              </w:rPr>
              <w:t>Faire progresser les technologies transformatrices et habilitantes qui soutiendront une économie et une société technologiquement avancées.</w:t>
            </w:r>
          </w:p>
        </w:tc>
      </w:tr>
      <w:tr w:rsidR="00CD101D" w:rsidRPr="006C3AF2" w14:paraId="0B4DF2A9" w14:textId="3D05FF9D" w:rsidTr="004B7B57">
        <w:trPr>
          <w:trHeight w:val="269"/>
        </w:trPr>
        <w:tc>
          <w:tcPr>
            <w:tcW w:w="1844" w:type="dxa"/>
            <w:shd w:val="clear" w:color="auto" w:fill="auto"/>
            <w:vAlign w:val="center"/>
          </w:tcPr>
          <w:p w14:paraId="768F05FB" w14:textId="0949B944" w:rsidR="00CD101D" w:rsidRPr="008C642F" w:rsidRDefault="00CD101D" w:rsidP="00411C5E">
            <w:pPr>
              <w:contextualSpacing/>
              <w:rPr>
                <w:rFonts w:ascii="Arial" w:hAnsi="Arial" w:cs="Arial"/>
                <w:b/>
                <w:bCs/>
                <w:sz w:val="19"/>
                <w:szCs w:val="19"/>
              </w:rPr>
            </w:pPr>
            <w:r w:rsidRPr="008C642F">
              <w:rPr>
                <w:rFonts w:ascii="Arial" w:hAnsi="Arial" w:cs="Arial"/>
                <w:b/>
                <w:bCs/>
                <w:sz w:val="19"/>
                <w:szCs w:val="19"/>
              </w:rPr>
              <w:t>OBJECTI</w:t>
            </w:r>
            <w:r w:rsidR="00DA711B" w:rsidRPr="008C642F">
              <w:rPr>
                <w:rFonts w:ascii="Arial" w:hAnsi="Arial" w:cs="Arial"/>
                <w:b/>
                <w:bCs/>
                <w:sz w:val="19"/>
                <w:szCs w:val="19"/>
              </w:rPr>
              <w:t>F</w:t>
            </w:r>
            <w:r w:rsidRPr="008C642F">
              <w:rPr>
                <w:rFonts w:ascii="Arial" w:hAnsi="Arial" w:cs="Arial"/>
                <w:b/>
                <w:bCs/>
                <w:sz w:val="19"/>
                <w:szCs w:val="19"/>
              </w:rPr>
              <w:t>S</w:t>
            </w:r>
          </w:p>
        </w:tc>
        <w:tc>
          <w:tcPr>
            <w:tcW w:w="3260" w:type="dxa"/>
            <w:shd w:val="clear" w:color="auto" w:fill="auto"/>
          </w:tcPr>
          <w:p w14:paraId="7ACED4E7" w14:textId="77777777" w:rsidR="006D6B53" w:rsidRPr="008C642F" w:rsidRDefault="006D6B53" w:rsidP="00EA190D">
            <w:pPr>
              <w:pStyle w:val="ListParagraph"/>
              <w:numPr>
                <w:ilvl w:val="0"/>
                <w:numId w:val="19"/>
              </w:numPr>
              <w:ind w:left="463"/>
              <w:rPr>
                <w:rFonts w:ascii="Arial" w:eastAsia="Times New Roman" w:hAnsi="Arial" w:cs="Arial"/>
                <w:color w:val="000000"/>
                <w:sz w:val="19"/>
                <w:szCs w:val="19"/>
                <w:lang w:val="fr-CA" w:eastAsia="en-CA"/>
              </w:rPr>
            </w:pPr>
            <w:r w:rsidRPr="008C642F">
              <w:rPr>
                <w:rFonts w:ascii="Arial" w:eastAsia="Times New Roman" w:hAnsi="Arial" w:cs="Arial"/>
                <w:color w:val="000000"/>
                <w:sz w:val="19"/>
                <w:szCs w:val="19"/>
                <w:lang w:val="fr-CA" w:eastAsia="en-CA"/>
              </w:rPr>
              <w:t>Promouvoir la santé physique et mentale et le bien-être, notamment en agissant sur les déterminants sociaux, économiques et environnementaux de la santé</w:t>
            </w:r>
          </w:p>
          <w:p w14:paraId="6BCAA138" w14:textId="77777777" w:rsidR="006D6B53" w:rsidRPr="008C642F" w:rsidRDefault="006D6B53" w:rsidP="00EA190D">
            <w:pPr>
              <w:pStyle w:val="ListParagraph"/>
              <w:numPr>
                <w:ilvl w:val="0"/>
                <w:numId w:val="19"/>
              </w:numPr>
              <w:ind w:left="463"/>
              <w:rPr>
                <w:rFonts w:ascii="Arial" w:eastAsia="Times New Roman" w:hAnsi="Arial" w:cs="Arial"/>
                <w:color w:val="000000"/>
                <w:sz w:val="19"/>
                <w:szCs w:val="19"/>
                <w:lang w:val="fr-CA" w:eastAsia="en-CA"/>
              </w:rPr>
            </w:pPr>
            <w:r w:rsidRPr="008C642F">
              <w:rPr>
                <w:rFonts w:ascii="Arial" w:eastAsia="Times New Roman" w:hAnsi="Arial" w:cs="Arial"/>
                <w:color w:val="000000"/>
                <w:sz w:val="19"/>
                <w:szCs w:val="19"/>
                <w:lang w:val="fr-CA" w:eastAsia="en-CA"/>
              </w:rPr>
              <w:t xml:space="preserve">Prévenir et traiter les maladies chroniques, rares ou infectieuses, y compris les nouvelles menaces pour la santé publique et les </w:t>
            </w:r>
            <w:proofErr w:type="spellStart"/>
            <w:r w:rsidRPr="008C642F">
              <w:rPr>
                <w:rFonts w:ascii="Arial" w:eastAsia="Times New Roman" w:hAnsi="Arial" w:cs="Arial"/>
                <w:color w:val="000000"/>
                <w:sz w:val="19"/>
                <w:szCs w:val="19"/>
                <w:lang w:val="fr-CA" w:eastAsia="en-CA"/>
              </w:rPr>
              <w:t>pandérnies</w:t>
            </w:r>
            <w:proofErr w:type="spellEnd"/>
            <w:r w:rsidRPr="008C642F">
              <w:rPr>
                <w:rFonts w:ascii="Arial" w:eastAsia="Times New Roman" w:hAnsi="Arial" w:cs="Arial"/>
                <w:color w:val="000000"/>
                <w:sz w:val="19"/>
                <w:szCs w:val="19"/>
                <w:lang w:val="fr-CA" w:eastAsia="en-CA"/>
              </w:rPr>
              <w:t xml:space="preserve"> futures</w:t>
            </w:r>
          </w:p>
          <w:p w14:paraId="5797D28F" w14:textId="77777777" w:rsidR="006D6B53" w:rsidRPr="008C642F" w:rsidRDefault="006D6B53" w:rsidP="00EA190D">
            <w:pPr>
              <w:pStyle w:val="ListParagraph"/>
              <w:numPr>
                <w:ilvl w:val="0"/>
                <w:numId w:val="19"/>
              </w:numPr>
              <w:ind w:left="463"/>
              <w:rPr>
                <w:rFonts w:ascii="Arial" w:eastAsia="Times New Roman" w:hAnsi="Arial" w:cs="Arial"/>
                <w:color w:val="000000"/>
                <w:sz w:val="19"/>
                <w:szCs w:val="19"/>
                <w:lang w:val="fr-CA" w:eastAsia="en-CA"/>
              </w:rPr>
            </w:pPr>
            <w:r w:rsidRPr="008C642F">
              <w:rPr>
                <w:rFonts w:ascii="Arial" w:eastAsia="Times New Roman" w:hAnsi="Arial" w:cs="Arial"/>
                <w:color w:val="000000"/>
                <w:sz w:val="19"/>
                <w:szCs w:val="19"/>
                <w:lang w:val="fr-CA" w:eastAsia="en-CA"/>
              </w:rPr>
              <w:t>Soutenir l‘état de préparation du Canada face aux urgences sanitaires</w:t>
            </w:r>
          </w:p>
          <w:p w14:paraId="6A803139" w14:textId="3553FFB1" w:rsidR="00702BCC" w:rsidRPr="008C642F" w:rsidRDefault="006D6B53" w:rsidP="00EA190D">
            <w:pPr>
              <w:pStyle w:val="ListParagraph"/>
              <w:numPr>
                <w:ilvl w:val="0"/>
                <w:numId w:val="19"/>
              </w:numPr>
              <w:ind w:left="463"/>
              <w:rPr>
                <w:rFonts w:ascii="Arial" w:eastAsia="Times New Roman" w:hAnsi="Arial" w:cs="Arial"/>
                <w:color w:val="000000"/>
                <w:sz w:val="19"/>
                <w:szCs w:val="19"/>
                <w:lang w:val="fr-CA" w:eastAsia="en-CA"/>
              </w:rPr>
            </w:pPr>
            <w:r w:rsidRPr="008C642F">
              <w:rPr>
                <w:rFonts w:ascii="Arial" w:eastAsia="Times New Roman" w:hAnsi="Arial" w:cs="Arial"/>
                <w:color w:val="000000"/>
                <w:sz w:val="19"/>
                <w:szCs w:val="19"/>
                <w:lang w:val="fr-CA" w:eastAsia="en-CA"/>
              </w:rPr>
              <w:t>Renforcer les soins de santé et les soins primaires</w:t>
            </w:r>
          </w:p>
          <w:p w14:paraId="01AAA5BF" w14:textId="5AA247C8" w:rsidR="00CD101D" w:rsidRPr="008C642F" w:rsidRDefault="00CD101D" w:rsidP="0031729F">
            <w:pPr>
              <w:pStyle w:val="ListParagraph"/>
              <w:ind w:left="360"/>
              <w:rPr>
                <w:rFonts w:ascii="Arial" w:eastAsia="Times New Roman" w:hAnsi="Arial" w:cs="Arial"/>
                <w:color w:val="000000"/>
                <w:sz w:val="19"/>
                <w:szCs w:val="19"/>
                <w:lang w:val="fr-CA" w:eastAsia="en-CA"/>
              </w:rPr>
            </w:pPr>
          </w:p>
        </w:tc>
        <w:tc>
          <w:tcPr>
            <w:tcW w:w="4218" w:type="dxa"/>
            <w:shd w:val="clear" w:color="auto" w:fill="auto"/>
          </w:tcPr>
          <w:p w14:paraId="75835343" w14:textId="77777777" w:rsidR="00E03AED" w:rsidRPr="008C642F" w:rsidRDefault="00E03AED" w:rsidP="00E03AED">
            <w:pPr>
              <w:pStyle w:val="ListParagraph"/>
              <w:numPr>
                <w:ilvl w:val="0"/>
                <w:numId w:val="19"/>
              </w:numPr>
              <w:rPr>
                <w:rFonts w:ascii="Arial" w:hAnsi="Arial" w:cs="Arial"/>
                <w:sz w:val="19"/>
                <w:szCs w:val="19"/>
                <w:lang w:val="fr-CA"/>
              </w:rPr>
            </w:pPr>
            <w:r w:rsidRPr="008C642F">
              <w:rPr>
                <w:rFonts w:ascii="Arial" w:hAnsi="Arial" w:cs="Arial"/>
                <w:sz w:val="19"/>
                <w:szCs w:val="19"/>
                <w:lang w:val="fr-CA"/>
              </w:rPr>
              <w:t>Réduire les inégalités économiques et sociétales, notamment en s'attaquant aux obstacles systémiques à l'inclusion économique et sociale</w:t>
            </w:r>
          </w:p>
          <w:p w14:paraId="4A1E178B" w14:textId="77777777" w:rsidR="00E03AED" w:rsidRPr="008C642F" w:rsidRDefault="00E03AED" w:rsidP="00E03AED">
            <w:pPr>
              <w:pStyle w:val="ListParagraph"/>
              <w:numPr>
                <w:ilvl w:val="0"/>
                <w:numId w:val="19"/>
              </w:numPr>
              <w:rPr>
                <w:rFonts w:ascii="Arial" w:hAnsi="Arial" w:cs="Arial"/>
                <w:sz w:val="19"/>
                <w:szCs w:val="19"/>
                <w:lang w:val="fr-CA"/>
              </w:rPr>
            </w:pPr>
            <w:r w:rsidRPr="008C642F">
              <w:rPr>
                <w:rFonts w:ascii="Arial" w:hAnsi="Arial" w:cs="Arial"/>
                <w:sz w:val="19"/>
                <w:szCs w:val="19"/>
                <w:lang w:val="fr-CA"/>
              </w:rPr>
              <w:t>Améliorer et renforcer les institutions publiques et la confiance du public envers celles-ci</w:t>
            </w:r>
          </w:p>
          <w:p w14:paraId="0AA54B6F" w14:textId="35786FF2" w:rsidR="00CD101D" w:rsidRPr="008C642F" w:rsidRDefault="00E03AED" w:rsidP="001A406A">
            <w:pPr>
              <w:pStyle w:val="ListParagraph"/>
              <w:numPr>
                <w:ilvl w:val="0"/>
                <w:numId w:val="19"/>
              </w:numPr>
              <w:rPr>
                <w:rFonts w:ascii="Arial" w:hAnsi="Arial" w:cs="Arial"/>
                <w:sz w:val="19"/>
                <w:szCs w:val="19"/>
                <w:lang w:val="fr-CA"/>
              </w:rPr>
            </w:pPr>
            <w:r w:rsidRPr="008C642F">
              <w:rPr>
                <w:rFonts w:ascii="Arial" w:hAnsi="Arial" w:cs="Arial"/>
                <w:sz w:val="19"/>
                <w:szCs w:val="19"/>
                <w:lang w:val="fr-CA"/>
              </w:rPr>
              <w:t>Soutenir diverses formes de créativité pour favoriser l'innovation</w:t>
            </w:r>
          </w:p>
        </w:tc>
        <w:tc>
          <w:tcPr>
            <w:tcW w:w="3437" w:type="dxa"/>
            <w:shd w:val="clear" w:color="auto" w:fill="auto"/>
          </w:tcPr>
          <w:p w14:paraId="3D987DA3" w14:textId="77777777" w:rsidR="00A46F5A" w:rsidRPr="008C642F" w:rsidRDefault="00A46F5A" w:rsidP="00A46F5A">
            <w:pPr>
              <w:pStyle w:val="ListParagraph"/>
              <w:numPr>
                <w:ilvl w:val="0"/>
                <w:numId w:val="20"/>
              </w:numPr>
              <w:rPr>
                <w:rFonts w:ascii="Arial" w:eastAsia="Times New Roman" w:hAnsi="Arial" w:cs="Arial"/>
                <w:color w:val="000000"/>
                <w:sz w:val="19"/>
                <w:szCs w:val="19"/>
                <w:lang w:val="fr-CA" w:eastAsia="en-CA"/>
              </w:rPr>
            </w:pPr>
            <w:r w:rsidRPr="008C642F">
              <w:rPr>
                <w:rFonts w:ascii="Arial" w:eastAsia="Times New Roman" w:hAnsi="Arial" w:cs="Arial"/>
                <w:color w:val="000000"/>
                <w:sz w:val="19"/>
                <w:szCs w:val="19"/>
                <w:lang w:val="fr-CA" w:eastAsia="en-CA"/>
              </w:rPr>
              <w:t xml:space="preserve">Protéger les sources de nourriture au moyen d'innovations propres dans les domaines de l'agriculture et de l'aquaculture qui renforcent la biosécurité, </w:t>
            </w:r>
            <w:proofErr w:type="gramStart"/>
            <w:r w:rsidRPr="008C642F">
              <w:rPr>
                <w:rFonts w:ascii="Arial" w:eastAsia="Times New Roman" w:hAnsi="Arial" w:cs="Arial"/>
                <w:color w:val="000000"/>
                <w:sz w:val="19"/>
                <w:szCs w:val="19"/>
                <w:lang w:val="fr-CA" w:eastAsia="en-CA"/>
              </w:rPr>
              <w:t>soutiennent</w:t>
            </w:r>
            <w:proofErr w:type="gramEnd"/>
            <w:r w:rsidRPr="008C642F">
              <w:rPr>
                <w:rFonts w:ascii="Arial" w:eastAsia="Times New Roman" w:hAnsi="Arial" w:cs="Arial"/>
                <w:color w:val="000000"/>
                <w:sz w:val="19"/>
                <w:szCs w:val="19"/>
                <w:lang w:val="fr-CA" w:eastAsia="en-CA"/>
              </w:rPr>
              <w:t xml:space="preserve"> la biodiversité et améliorent la gestion de l'eau et des déchets</w:t>
            </w:r>
          </w:p>
          <w:p w14:paraId="1E18AF75" w14:textId="77777777" w:rsidR="00A46F5A" w:rsidRPr="008C642F" w:rsidRDefault="00A46F5A" w:rsidP="00A46F5A">
            <w:pPr>
              <w:pStyle w:val="ListParagraph"/>
              <w:numPr>
                <w:ilvl w:val="0"/>
                <w:numId w:val="20"/>
              </w:numPr>
              <w:rPr>
                <w:rFonts w:ascii="Arial" w:eastAsia="Times New Roman" w:hAnsi="Arial" w:cs="Arial"/>
                <w:color w:val="000000"/>
                <w:sz w:val="19"/>
                <w:szCs w:val="19"/>
                <w:lang w:val="fr-CA" w:eastAsia="en-CA"/>
              </w:rPr>
            </w:pPr>
            <w:r w:rsidRPr="008C642F">
              <w:rPr>
                <w:rFonts w:ascii="Arial" w:eastAsia="Times New Roman" w:hAnsi="Arial" w:cs="Arial"/>
                <w:color w:val="000000"/>
                <w:sz w:val="19"/>
                <w:szCs w:val="19"/>
                <w:lang w:val="fr-CA" w:eastAsia="en-CA"/>
              </w:rPr>
              <w:t>Améliorer la qualité, la sécurité, la stabilité et la durée de conservation des aliments</w:t>
            </w:r>
          </w:p>
          <w:p w14:paraId="024B99E7" w14:textId="62EC0848" w:rsidR="00CD101D" w:rsidRPr="008C642F" w:rsidRDefault="00A46F5A" w:rsidP="00A46F5A">
            <w:pPr>
              <w:pStyle w:val="ListParagraph"/>
              <w:numPr>
                <w:ilvl w:val="0"/>
                <w:numId w:val="20"/>
              </w:numPr>
              <w:rPr>
                <w:rFonts w:ascii="Arial" w:eastAsia="Times New Roman" w:hAnsi="Arial" w:cs="Arial"/>
                <w:color w:val="000000"/>
                <w:sz w:val="19"/>
                <w:szCs w:val="19"/>
                <w:lang w:val="fr-CA" w:eastAsia="en-CA"/>
              </w:rPr>
            </w:pPr>
            <w:r w:rsidRPr="008C642F">
              <w:rPr>
                <w:rFonts w:ascii="Arial" w:eastAsia="Times New Roman" w:hAnsi="Arial" w:cs="Arial"/>
                <w:color w:val="000000"/>
                <w:sz w:val="19"/>
                <w:szCs w:val="19"/>
                <w:lang w:val="fr-CA" w:eastAsia="en-CA"/>
              </w:rPr>
              <w:t>Développer et appliquer des technologies innovantes pour améliorer les processus et les produits agricoles, et réduire les émissions de carbone</w:t>
            </w:r>
          </w:p>
        </w:tc>
        <w:tc>
          <w:tcPr>
            <w:tcW w:w="6378" w:type="dxa"/>
            <w:shd w:val="clear" w:color="auto" w:fill="auto"/>
          </w:tcPr>
          <w:p w14:paraId="1709EB46" w14:textId="77777777" w:rsidR="001B0C90" w:rsidRPr="008C642F" w:rsidRDefault="001B0C90" w:rsidP="001B0C90">
            <w:pPr>
              <w:pStyle w:val="ListParagraph"/>
              <w:numPr>
                <w:ilvl w:val="0"/>
                <w:numId w:val="20"/>
              </w:numPr>
              <w:rPr>
                <w:rFonts w:ascii="Arial" w:hAnsi="Arial" w:cs="Arial"/>
                <w:sz w:val="19"/>
                <w:szCs w:val="19"/>
                <w:lang w:val="fr-CA"/>
              </w:rPr>
            </w:pPr>
            <w:r w:rsidRPr="008C642F">
              <w:rPr>
                <w:rFonts w:ascii="Arial" w:hAnsi="Arial" w:cs="Arial"/>
                <w:sz w:val="19"/>
                <w:szCs w:val="19"/>
                <w:lang w:val="fr-CA"/>
              </w:rPr>
              <w:t xml:space="preserve">Lutter contre les changements climatiques en faisant progresser les connaissances et </w:t>
            </w:r>
            <w:proofErr w:type="spellStart"/>
            <w:r w:rsidRPr="008C642F">
              <w:rPr>
                <w:rFonts w:ascii="Arial" w:hAnsi="Arial" w:cs="Arial"/>
                <w:sz w:val="19"/>
                <w:szCs w:val="19"/>
                <w:lang w:val="fr-CA"/>
              </w:rPr>
              <w:t>Ies</w:t>
            </w:r>
            <w:proofErr w:type="spellEnd"/>
            <w:r w:rsidRPr="008C642F">
              <w:rPr>
                <w:rFonts w:ascii="Arial" w:hAnsi="Arial" w:cs="Arial"/>
                <w:sz w:val="19"/>
                <w:szCs w:val="19"/>
                <w:lang w:val="fr-CA"/>
              </w:rPr>
              <w:t xml:space="preserve"> applications de la science du climat (atténuation)</w:t>
            </w:r>
          </w:p>
          <w:p w14:paraId="7293A0D6" w14:textId="77777777" w:rsidR="001B0C90" w:rsidRPr="008C642F" w:rsidRDefault="001B0C90" w:rsidP="001B0C90">
            <w:pPr>
              <w:pStyle w:val="ListParagraph"/>
              <w:numPr>
                <w:ilvl w:val="0"/>
                <w:numId w:val="20"/>
              </w:numPr>
              <w:rPr>
                <w:rFonts w:ascii="Arial" w:hAnsi="Arial" w:cs="Arial"/>
                <w:sz w:val="19"/>
                <w:szCs w:val="19"/>
                <w:lang w:val="fr-CA"/>
              </w:rPr>
            </w:pPr>
            <w:r w:rsidRPr="008C642F">
              <w:rPr>
                <w:rFonts w:ascii="Arial" w:hAnsi="Arial" w:cs="Arial"/>
                <w:sz w:val="19"/>
                <w:szCs w:val="19"/>
                <w:lang w:val="fr-CA"/>
              </w:rPr>
              <w:t>Renforcer la résilience aux effets néfastes des changements climatiques (adaptation)</w:t>
            </w:r>
          </w:p>
          <w:p w14:paraId="248E2BBA" w14:textId="77777777" w:rsidR="001B0C90" w:rsidRPr="008C642F" w:rsidRDefault="001B0C90" w:rsidP="001B0C90">
            <w:pPr>
              <w:pStyle w:val="ListParagraph"/>
              <w:numPr>
                <w:ilvl w:val="0"/>
                <w:numId w:val="20"/>
              </w:numPr>
              <w:rPr>
                <w:rFonts w:ascii="Arial" w:hAnsi="Arial" w:cs="Arial"/>
                <w:sz w:val="19"/>
                <w:szCs w:val="19"/>
                <w:lang w:val="fr-CA"/>
              </w:rPr>
            </w:pPr>
            <w:r w:rsidRPr="008C642F">
              <w:rPr>
                <w:rFonts w:ascii="Arial" w:hAnsi="Arial" w:cs="Arial"/>
                <w:sz w:val="19"/>
                <w:szCs w:val="19"/>
                <w:lang w:val="fr-CA"/>
              </w:rPr>
              <w:t xml:space="preserve">Préserver et protéger l'environnement naturel, notamment la qualité de l'eau, de </w:t>
            </w:r>
            <w:proofErr w:type="spellStart"/>
            <w:r w:rsidRPr="008C642F">
              <w:rPr>
                <w:rFonts w:ascii="Arial" w:hAnsi="Arial" w:cs="Arial"/>
                <w:sz w:val="19"/>
                <w:szCs w:val="19"/>
                <w:lang w:val="fr-CA"/>
              </w:rPr>
              <w:t>I'air</w:t>
            </w:r>
            <w:proofErr w:type="spellEnd"/>
            <w:r w:rsidRPr="008C642F">
              <w:rPr>
                <w:rFonts w:ascii="Arial" w:hAnsi="Arial" w:cs="Arial"/>
                <w:sz w:val="19"/>
                <w:szCs w:val="19"/>
                <w:lang w:val="fr-CA"/>
              </w:rPr>
              <w:t xml:space="preserve"> et du sol, ainsi que sa biodiversité</w:t>
            </w:r>
          </w:p>
          <w:p w14:paraId="7D304D51" w14:textId="77777777" w:rsidR="001B0C90" w:rsidRPr="008C642F" w:rsidRDefault="001B0C90" w:rsidP="001B0C90">
            <w:pPr>
              <w:pStyle w:val="ListParagraph"/>
              <w:numPr>
                <w:ilvl w:val="0"/>
                <w:numId w:val="20"/>
              </w:numPr>
              <w:rPr>
                <w:rFonts w:ascii="Arial" w:hAnsi="Arial" w:cs="Arial"/>
                <w:sz w:val="19"/>
                <w:szCs w:val="19"/>
                <w:lang w:val="fr-CA"/>
              </w:rPr>
            </w:pPr>
            <w:r w:rsidRPr="008C642F">
              <w:rPr>
                <w:rFonts w:ascii="Arial" w:hAnsi="Arial" w:cs="Arial"/>
                <w:sz w:val="19"/>
                <w:szCs w:val="19"/>
                <w:lang w:val="fr-CA"/>
              </w:rPr>
              <w:t>Élaborer des méthodes durables d'extraction et de traitement des ressources qui maximisent la valeur économique et réduisent au minimum les effets néfastes sur l'environnement</w:t>
            </w:r>
          </w:p>
          <w:p w14:paraId="411318F5" w14:textId="77777777" w:rsidR="001B0C90" w:rsidRPr="008C642F" w:rsidRDefault="001B0C90" w:rsidP="001B0C90">
            <w:pPr>
              <w:pStyle w:val="ListParagraph"/>
              <w:numPr>
                <w:ilvl w:val="0"/>
                <w:numId w:val="20"/>
              </w:numPr>
              <w:rPr>
                <w:rFonts w:ascii="Arial" w:hAnsi="Arial" w:cs="Arial"/>
                <w:sz w:val="19"/>
                <w:szCs w:val="19"/>
                <w:lang w:val="fr-CA"/>
              </w:rPr>
            </w:pPr>
            <w:r w:rsidRPr="008C642F">
              <w:rPr>
                <w:rFonts w:ascii="Arial" w:hAnsi="Arial" w:cs="Arial"/>
                <w:sz w:val="19"/>
                <w:szCs w:val="19"/>
                <w:lang w:val="fr-CA"/>
              </w:rPr>
              <w:t>Promouvoir la diversification énergétique et les énergies renouvelables et propres de la prochaine génération</w:t>
            </w:r>
          </w:p>
          <w:p w14:paraId="14B144A6" w14:textId="77777777" w:rsidR="001B0C90" w:rsidRPr="008C642F" w:rsidRDefault="001B0C90" w:rsidP="001B0C90">
            <w:pPr>
              <w:pStyle w:val="ListParagraph"/>
              <w:numPr>
                <w:ilvl w:val="0"/>
                <w:numId w:val="20"/>
              </w:numPr>
              <w:rPr>
                <w:rFonts w:ascii="Arial" w:hAnsi="Arial" w:cs="Arial"/>
                <w:sz w:val="19"/>
                <w:szCs w:val="19"/>
                <w:lang w:val="fr-CA"/>
              </w:rPr>
            </w:pPr>
            <w:r w:rsidRPr="008C642F">
              <w:rPr>
                <w:rFonts w:ascii="Arial" w:hAnsi="Arial" w:cs="Arial"/>
                <w:sz w:val="19"/>
                <w:szCs w:val="19"/>
                <w:lang w:val="fr-CA"/>
              </w:rPr>
              <w:t>Développer et accélérer l'adoption de technologies propres dans l’économie et la société</w:t>
            </w:r>
          </w:p>
          <w:p w14:paraId="6FA35F61" w14:textId="77777777" w:rsidR="001B0C90" w:rsidRPr="008C642F" w:rsidRDefault="001B0C90" w:rsidP="001B0C90">
            <w:pPr>
              <w:pStyle w:val="ListParagraph"/>
              <w:numPr>
                <w:ilvl w:val="0"/>
                <w:numId w:val="20"/>
              </w:numPr>
              <w:rPr>
                <w:rFonts w:ascii="Arial" w:hAnsi="Arial" w:cs="Arial"/>
                <w:sz w:val="19"/>
                <w:szCs w:val="19"/>
                <w:lang w:val="fr-CA"/>
              </w:rPr>
            </w:pPr>
            <w:r w:rsidRPr="008C642F">
              <w:rPr>
                <w:rFonts w:ascii="Arial" w:hAnsi="Arial" w:cs="Arial"/>
                <w:sz w:val="19"/>
                <w:szCs w:val="19"/>
                <w:lang w:val="fr-CA"/>
              </w:rPr>
              <w:t>Intégrer différents systèmes de connaissances, y compile la science traditionnelle, communautaire et occidentale</w:t>
            </w:r>
          </w:p>
          <w:p w14:paraId="4420F7B6" w14:textId="1B684B62" w:rsidR="00212F11" w:rsidRPr="008C642F" w:rsidRDefault="001B0C90" w:rsidP="001B0C90">
            <w:pPr>
              <w:pStyle w:val="ListParagraph"/>
              <w:numPr>
                <w:ilvl w:val="0"/>
                <w:numId w:val="20"/>
              </w:numPr>
              <w:rPr>
                <w:rFonts w:ascii="Arial" w:hAnsi="Arial" w:cs="Arial"/>
                <w:sz w:val="19"/>
                <w:szCs w:val="19"/>
                <w:lang w:val="fr-CA"/>
              </w:rPr>
            </w:pPr>
            <w:r w:rsidRPr="008C642F">
              <w:rPr>
                <w:rFonts w:ascii="Arial" w:hAnsi="Arial" w:cs="Arial"/>
                <w:sz w:val="19"/>
                <w:szCs w:val="19"/>
                <w:lang w:val="fr-CA"/>
              </w:rPr>
              <w:t xml:space="preserve">Accélérer les progrès dans les secteurs de l'économie canadienne difficiles à </w:t>
            </w:r>
            <w:proofErr w:type="spellStart"/>
            <w:r w:rsidRPr="008C642F">
              <w:rPr>
                <w:rFonts w:ascii="Arial" w:hAnsi="Arial" w:cs="Arial"/>
                <w:sz w:val="19"/>
                <w:szCs w:val="19"/>
                <w:lang w:val="fr-CA"/>
              </w:rPr>
              <w:t>décarboniser</w:t>
            </w:r>
            <w:proofErr w:type="spellEnd"/>
            <w:r w:rsidRPr="008C642F">
              <w:rPr>
                <w:rFonts w:ascii="Arial" w:hAnsi="Arial" w:cs="Arial"/>
                <w:sz w:val="19"/>
                <w:szCs w:val="19"/>
                <w:lang w:val="fr-CA"/>
              </w:rPr>
              <w:t>, comme l'aérospatiale</w:t>
            </w:r>
          </w:p>
        </w:tc>
        <w:tc>
          <w:tcPr>
            <w:tcW w:w="4168" w:type="dxa"/>
            <w:shd w:val="clear" w:color="auto" w:fill="auto"/>
          </w:tcPr>
          <w:p w14:paraId="315B66D8" w14:textId="77777777" w:rsidR="00321C29" w:rsidRPr="008C642F" w:rsidRDefault="00321C29" w:rsidP="00321C29">
            <w:pPr>
              <w:pStyle w:val="ListParagraph"/>
              <w:numPr>
                <w:ilvl w:val="0"/>
                <w:numId w:val="20"/>
              </w:numPr>
              <w:rPr>
                <w:rFonts w:ascii="Arial" w:hAnsi="Arial" w:cs="Arial"/>
                <w:sz w:val="19"/>
                <w:szCs w:val="19"/>
                <w:lang w:val="fr-CA"/>
              </w:rPr>
            </w:pPr>
            <w:r w:rsidRPr="008C642F">
              <w:rPr>
                <w:rFonts w:ascii="Arial" w:hAnsi="Arial" w:cs="Arial"/>
                <w:sz w:val="19"/>
                <w:szCs w:val="19"/>
                <w:lang w:val="fr-CA"/>
              </w:rPr>
              <w:t>Développer des technologies habilitantes et numériques, et tirer parti des perturbations pour soutenir l'innovation</w:t>
            </w:r>
          </w:p>
          <w:p w14:paraId="1A854975" w14:textId="77777777" w:rsidR="00321C29" w:rsidRPr="008C642F" w:rsidRDefault="00321C29" w:rsidP="00321C29">
            <w:pPr>
              <w:pStyle w:val="ListParagraph"/>
              <w:numPr>
                <w:ilvl w:val="0"/>
                <w:numId w:val="20"/>
              </w:numPr>
              <w:rPr>
                <w:rFonts w:ascii="Arial" w:hAnsi="Arial" w:cs="Arial"/>
                <w:sz w:val="19"/>
                <w:szCs w:val="19"/>
                <w:lang w:val="fr-CA"/>
              </w:rPr>
            </w:pPr>
            <w:r w:rsidRPr="008C642F">
              <w:rPr>
                <w:rFonts w:ascii="Arial" w:hAnsi="Arial" w:cs="Arial"/>
                <w:sz w:val="19"/>
                <w:szCs w:val="19"/>
                <w:lang w:val="fr-CA"/>
              </w:rPr>
              <w:t>Transformer les processus et les pratiques de fabrication pour améliorer la productivité</w:t>
            </w:r>
          </w:p>
          <w:p w14:paraId="065FD0F1" w14:textId="77777777" w:rsidR="00321C29" w:rsidRPr="008C642F" w:rsidRDefault="00321C29" w:rsidP="00321C29">
            <w:pPr>
              <w:pStyle w:val="ListParagraph"/>
              <w:numPr>
                <w:ilvl w:val="0"/>
                <w:numId w:val="20"/>
              </w:numPr>
              <w:rPr>
                <w:rFonts w:ascii="Arial" w:hAnsi="Arial" w:cs="Arial"/>
                <w:sz w:val="19"/>
                <w:szCs w:val="19"/>
                <w:lang w:val="fr-CA"/>
              </w:rPr>
            </w:pPr>
            <w:r w:rsidRPr="008C642F">
              <w:rPr>
                <w:rFonts w:ascii="Arial" w:hAnsi="Arial" w:cs="Arial"/>
                <w:sz w:val="19"/>
                <w:szCs w:val="19"/>
                <w:lang w:val="fr-CA"/>
              </w:rPr>
              <w:t>Faire progresser les connaissances sur l'acceptation et l'adoption des nouvelles technologies par le public</w:t>
            </w:r>
          </w:p>
          <w:p w14:paraId="2A2C0FA4" w14:textId="5A6600C3" w:rsidR="007F37A8" w:rsidRPr="008C642F" w:rsidRDefault="00321C29" w:rsidP="00321C29">
            <w:pPr>
              <w:pStyle w:val="ListParagraph"/>
              <w:numPr>
                <w:ilvl w:val="0"/>
                <w:numId w:val="20"/>
              </w:numPr>
              <w:rPr>
                <w:rFonts w:ascii="Arial" w:hAnsi="Arial" w:cs="Arial"/>
                <w:sz w:val="19"/>
                <w:szCs w:val="19"/>
                <w:lang w:val="fr-CA"/>
              </w:rPr>
            </w:pPr>
            <w:r w:rsidRPr="008C642F">
              <w:rPr>
                <w:rFonts w:ascii="Arial" w:hAnsi="Arial" w:cs="Arial"/>
                <w:sz w:val="19"/>
                <w:szCs w:val="19"/>
                <w:lang w:val="fr-CA"/>
              </w:rPr>
              <w:t>Accélérer la transition vers une société plus numérique</w:t>
            </w:r>
          </w:p>
        </w:tc>
        <w:bookmarkStart w:id="0" w:name="_GoBack"/>
        <w:bookmarkEnd w:id="0"/>
      </w:tr>
      <w:tr w:rsidR="00CD101D" w:rsidRPr="008C642F" w14:paraId="3EAAD7F9" w14:textId="7760C5BD" w:rsidTr="004B7B57">
        <w:trPr>
          <w:trHeight w:val="269"/>
        </w:trPr>
        <w:tc>
          <w:tcPr>
            <w:tcW w:w="1844" w:type="dxa"/>
            <w:vAlign w:val="center"/>
          </w:tcPr>
          <w:p w14:paraId="54BE0A45" w14:textId="17F5D6A3" w:rsidR="00CD101D" w:rsidRPr="008C642F" w:rsidRDefault="00DA711B" w:rsidP="00411C5E">
            <w:pPr>
              <w:contextualSpacing/>
              <w:rPr>
                <w:rFonts w:ascii="Arial" w:hAnsi="Arial" w:cs="Arial"/>
                <w:b/>
                <w:bCs/>
                <w:sz w:val="19"/>
                <w:szCs w:val="19"/>
              </w:rPr>
            </w:pPr>
            <w:r w:rsidRPr="008C642F">
              <w:rPr>
                <w:rFonts w:ascii="Arial" w:hAnsi="Arial" w:cs="Arial"/>
                <w:b/>
                <w:bCs/>
                <w:sz w:val="19"/>
                <w:szCs w:val="19"/>
              </w:rPr>
              <w:t>DOMAINES D’INT</w:t>
            </w:r>
            <w:r w:rsidRPr="008C642F">
              <w:rPr>
                <w:rFonts w:ascii="Arial" w:hAnsi="Arial" w:cs="Arial" w:hint="eastAsia"/>
                <w:b/>
                <w:bCs/>
                <w:sz w:val="19"/>
                <w:szCs w:val="19"/>
              </w:rPr>
              <w:t>É</w:t>
            </w:r>
            <w:r w:rsidRPr="008C642F">
              <w:rPr>
                <w:rFonts w:ascii="Arial" w:hAnsi="Arial" w:cs="Arial"/>
                <w:b/>
                <w:bCs/>
                <w:sz w:val="19"/>
                <w:szCs w:val="19"/>
              </w:rPr>
              <w:t>R</w:t>
            </w:r>
            <w:r w:rsidRPr="008C642F">
              <w:rPr>
                <w:rFonts w:ascii="Arial" w:hAnsi="Arial" w:cs="Arial" w:hint="eastAsia"/>
                <w:b/>
                <w:bCs/>
                <w:sz w:val="19"/>
                <w:szCs w:val="19"/>
              </w:rPr>
              <w:t>Ê</w:t>
            </w:r>
            <w:r w:rsidRPr="008C642F">
              <w:rPr>
                <w:rFonts w:ascii="Arial" w:hAnsi="Arial" w:cs="Arial"/>
                <w:b/>
                <w:bCs/>
                <w:sz w:val="19"/>
                <w:szCs w:val="19"/>
              </w:rPr>
              <w:t>T</w:t>
            </w:r>
          </w:p>
          <w:p w14:paraId="736AF434" w14:textId="77777777" w:rsidR="00CD101D" w:rsidRPr="008C642F" w:rsidRDefault="00CD101D" w:rsidP="00411C5E">
            <w:pPr>
              <w:contextualSpacing/>
              <w:rPr>
                <w:rFonts w:ascii="Arial" w:hAnsi="Arial" w:cs="Arial"/>
                <w:b/>
                <w:bCs/>
                <w:sz w:val="19"/>
                <w:szCs w:val="19"/>
              </w:rPr>
            </w:pPr>
          </w:p>
          <w:p w14:paraId="68249992" w14:textId="45449215" w:rsidR="00CD101D" w:rsidRPr="008C642F" w:rsidRDefault="00CD101D" w:rsidP="00411C5E">
            <w:pPr>
              <w:contextualSpacing/>
              <w:rPr>
                <w:rFonts w:ascii="Arial" w:hAnsi="Arial" w:cs="Arial"/>
                <w:b/>
                <w:bCs/>
                <w:sz w:val="19"/>
                <w:szCs w:val="19"/>
              </w:rPr>
            </w:pPr>
          </w:p>
        </w:tc>
        <w:tc>
          <w:tcPr>
            <w:tcW w:w="3260" w:type="dxa"/>
          </w:tcPr>
          <w:p w14:paraId="360F1F54" w14:textId="4FBA74C9" w:rsidR="00CD101D" w:rsidRPr="008C642F" w:rsidRDefault="0056351B" w:rsidP="002B35B0">
            <w:pPr>
              <w:ind w:left="321" w:hanging="283"/>
              <w:contextualSpacing/>
              <w:textAlignment w:val="center"/>
              <w:rPr>
                <w:rFonts w:ascii="Arial" w:eastAsia="Times New Roman" w:hAnsi="Arial" w:cs="Arial"/>
                <w:sz w:val="19"/>
                <w:szCs w:val="19"/>
                <w:lang w:val="fr-CA" w:eastAsia="en-CA"/>
              </w:rPr>
            </w:pPr>
            <w:sdt>
              <w:sdtPr>
                <w:rPr>
                  <w:rFonts w:ascii="Arial" w:eastAsia="Times New Roman" w:hAnsi="Arial" w:cs="Arial"/>
                  <w:b/>
                  <w:bCs/>
                  <w:sz w:val="19"/>
                  <w:szCs w:val="19"/>
                  <w:lang w:val="fr-CA" w:eastAsia="en-CA"/>
                </w:rPr>
                <w:id w:val="-1119983019"/>
                <w14:checkbox>
                  <w14:checked w14:val="0"/>
                  <w14:checkedState w14:val="2612" w14:font="MS Gothic"/>
                  <w14:uncheckedState w14:val="2610" w14:font="MS Gothic"/>
                </w14:checkbox>
              </w:sdtPr>
              <w:sdtEndPr/>
              <w:sdtContent>
                <w:r w:rsidR="00271D9E" w:rsidRPr="008C642F">
                  <w:rPr>
                    <w:rFonts w:ascii="MS Gothic" w:eastAsia="MS Gothic" w:hAnsi="MS Gothic" w:cs="Arial" w:hint="eastAsia"/>
                    <w:b/>
                    <w:bCs/>
                    <w:sz w:val="19"/>
                    <w:szCs w:val="19"/>
                    <w:lang w:val="fr-CA" w:eastAsia="en-CA"/>
                  </w:rPr>
                  <w:t>☐</w:t>
                </w:r>
              </w:sdtContent>
            </w:sdt>
            <w:r w:rsidR="00271D9E" w:rsidRPr="008C642F">
              <w:rPr>
                <w:rFonts w:ascii="Arial" w:eastAsia="Times New Roman" w:hAnsi="Arial" w:cs="Arial"/>
                <w:b/>
                <w:bCs/>
                <w:sz w:val="19"/>
                <w:szCs w:val="19"/>
                <w:lang w:val="fr-CA" w:eastAsia="en-CA"/>
              </w:rPr>
              <w:t xml:space="preserve"> </w:t>
            </w:r>
            <w:r w:rsidR="006D6B53" w:rsidRPr="008C642F">
              <w:rPr>
                <w:rFonts w:ascii="Arial" w:eastAsia="Times New Roman" w:hAnsi="Arial" w:cs="Arial"/>
                <w:b/>
                <w:bCs/>
                <w:sz w:val="19"/>
                <w:szCs w:val="19"/>
                <w:lang w:val="fr-CA" w:eastAsia="en-CA"/>
              </w:rPr>
              <w:t xml:space="preserve">Vieillissement de la population </w:t>
            </w:r>
            <w:r w:rsidR="006D6B53" w:rsidRPr="008C642F">
              <w:rPr>
                <w:rFonts w:ascii="Arial" w:eastAsia="Times New Roman" w:hAnsi="Arial" w:cs="Arial"/>
                <w:bCs/>
                <w:sz w:val="19"/>
                <w:szCs w:val="19"/>
                <w:lang w:val="fr-CA" w:eastAsia="en-CA"/>
              </w:rPr>
              <w:t>(par exemple, maladies chroniques, démence, systèmes de santé)</w:t>
            </w:r>
          </w:p>
          <w:p w14:paraId="7702587F" w14:textId="5D1FE697" w:rsidR="00CD101D" w:rsidRPr="008C642F" w:rsidRDefault="0056351B" w:rsidP="002B35B0">
            <w:pPr>
              <w:ind w:left="321" w:hanging="283"/>
              <w:contextualSpacing/>
              <w:textAlignment w:val="center"/>
              <w:rPr>
                <w:rFonts w:ascii="Arial" w:eastAsia="Times New Roman" w:hAnsi="Arial" w:cs="Arial"/>
                <w:sz w:val="19"/>
                <w:szCs w:val="19"/>
                <w:lang w:val="fr-CA" w:eastAsia="en-CA"/>
              </w:rPr>
            </w:pPr>
            <w:sdt>
              <w:sdtPr>
                <w:rPr>
                  <w:rFonts w:ascii="Arial" w:eastAsia="Times New Roman" w:hAnsi="Arial" w:cs="Arial"/>
                  <w:b/>
                  <w:bCs/>
                  <w:sz w:val="19"/>
                  <w:szCs w:val="19"/>
                  <w:lang w:val="fr-CA" w:eastAsia="en-CA"/>
                </w:rPr>
                <w:id w:val="1377437209"/>
                <w14:checkbox>
                  <w14:checked w14:val="0"/>
                  <w14:checkedState w14:val="2612" w14:font="MS Gothic"/>
                  <w14:uncheckedState w14:val="2610" w14:font="MS Gothic"/>
                </w14:checkbox>
              </w:sdtPr>
              <w:sdtEndPr/>
              <w:sdtContent>
                <w:r w:rsidR="00271D9E" w:rsidRPr="008C642F">
                  <w:rPr>
                    <w:rFonts w:ascii="MS Gothic" w:eastAsia="MS Gothic" w:hAnsi="MS Gothic" w:cs="Arial" w:hint="eastAsia"/>
                    <w:b/>
                    <w:bCs/>
                    <w:sz w:val="19"/>
                    <w:szCs w:val="19"/>
                    <w:lang w:val="fr-CA" w:eastAsia="en-CA"/>
                  </w:rPr>
                  <w:t>☐</w:t>
                </w:r>
              </w:sdtContent>
            </w:sdt>
            <w:r w:rsidR="00271D9E" w:rsidRPr="008C642F">
              <w:rPr>
                <w:rFonts w:ascii="Arial" w:eastAsia="Times New Roman" w:hAnsi="Arial" w:cs="Arial"/>
                <w:b/>
                <w:bCs/>
                <w:sz w:val="19"/>
                <w:szCs w:val="19"/>
                <w:lang w:val="fr-CA" w:eastAsia="en-CA"/>
              </w:rPr>
              <w:t xml:space="preserve"> </w:t>
            </w:r>
            <w:r w:rsidR="006D6B53" w:rsidRPr="008C642F">
              <w:rPr>
                <w:rFonts w:ascii="Arial" w:eastAsia="Times New Roman" w:hAnsi="Arial" w:cs="Arial"/>
                <w:b/>
                <w:bCs/>
                <w:sz w:val="19"/>
                <w:szCs w:val="19"/>
                <w:lang w:val="fr-CA" w:eastAsia="en-CA"/>
              </w:rPr>
              <w:t xml:space="preserve">Résistance aux antimicrobiens </w:t>
            </w:r>
            <w:r w:rsidR="006D6B53" w:rsidRPr="008C642F">
              <w:rPr>
                <w:rFonts w:ascii="Arial" w:eastAsia="Times New Roman" w:hAnsi="Arial" w:cs="Arial"/>
                <w:bCs/>
                <w:sz w:val="19"/>
                <w:szCs w:val="19"/>
                <w:lang w:val="fr-CA" w:eastAsia="en-CA"/>
              </w:rPr>
              <w:t xml:space="preserve">(par exemple, </w:t>
            </w:r>
            <w:proofErr w:type="spellStart"/>
            <w:r w:rsidR="006D6B53" w:rsidRPr="008C642F">
              <w:rPr>
                <w:rFonts w:ascii="Arial" w:eastAsia="Times New Roman" w:hAnsi="Arial" w:cs="Arial"/>
                <w:bCs/>
                <w:sz w:val="19"/>
                <w:szCs w:val="19"/>
                <w:lang w:val="fr-CA" w:eastAsia="en-CA"/>
              </w:rPr>
              <w:t>OneHealth</w:t>
            </w:r>
            <w:proofErr w:type="spellEnd"/>
            <w:r w:rsidR="006D6B53" w:rsidRPr="008C642F">
              <w:rPr>
                <w:rFonts w:ascii="Arial" w:eastAsia="Times New Roman" w:hAnsi="Arial" w:cs="Arial"/>
                <w:bCs/>
                <w:sz w:val="19"/>
                <w:szCs w:val="19"/>
                <w:lang w:val="fr-CA" w:eastAsia="en-CA"/>
              </w:rPr>
              <w:t>, microbiologie, génétique)</w:t>
            </w:r>
          </w:p>
          <w:p w14:paraId="7A902CB3" w14:textId="5353F49C" w:rsidR="00E87AE6" w:rsidRPr="008C642F" w:rsidRDefault="0056351B" w:rsidP="002B35B0">
            <w:pPr>
              <w:ind w:left="321" w:hanging="283"/>
              <w:contextualSpacing/>
              <w:textAlignment w:val="center"/>
              <w:rPr>
                <w:rFonts w:ascii="Arial" w:eastAsia="Times New Roman" w:hAnsi="Arial" w:cs="Arial"/>
                <w:b/>
                <w:bCs/>
                <w:sz w:val="19"/>
                <w:szCs w:val="19"/>
                <w:lang w:val="fr-CA" w:eastAsia="en-CA"/>
              </w:rPr>
            </w:pPr>
            <w:sdt>
              <w:sdtPr>
                <w:rPr>
                  <w:rFonts w:ascii="Arial" w:eastAsia="Times New Roman" w:hAnsi="Arial" w:cs="Arial"/>
                  <w:b/>
                  <w:bCs/>
                  <w:sz w:val="19"/>
                  <w:szCs w:val="19"/>
                  <w:lang w:val="fr-CA" w:eastAsia="en-CA"/>
                </w:rPr>
                <w:id w:val="-906380181"/>
                <w14:checkbox>
                  <w14:checked w14:val="0"/>
                  <w14:checkedState w14:val="2612" w14:font="MS Gothic"/>
                  <w14:uncheckedState w14:val="2610" w14:font="MS Gothic"/>
                </w14:checkbox>
              </w:sdtPr>
              <w:sdtEndPr/>
              <w:sdtContent>
                <w:r w:rsidR="00271D9E" w:rsidRPr="008C642F">
                  <w:rPr>
                    <w:rFonts w:ascii="MS Gothic" w:eastAsia="MS Gothic" w:hAnsi="MS Gothic" w:cs="Arial" w:hint="eastAsia"/>
                    <w:b/>
                    <w:bCs/>
                    <w:sz w:val="19"/>
                    <w:szCs w:val="19"/>
                    <w:lang w:val="fr-CA" w:eastAsia="en-CA"/>
                  </w:rPr>
                  <w:t>☐</w:t>
                </w:r>
              </w:sdtContent>
            </w:sdt>
            <w:r w:rsidR="00271D9E" w:rsidRPr="008C642F">
              <w:rPr>
                <w:rFonts w:ascii="Arial" w:eastAsia="Times New Roman" w:hAnsi="Arial" w:cs="Arial"/>
                <w:b/>
                <w:bCs/>
                <w:sz w:val="19"/>
                <w:szCs w:val="19"/>
                <w:lang w:val="fr-CA" w:eastAsia="en-CA"/>
              </w:rPr>
              <w:t xml:space="preserve"> </w:t>
            </w:r>
            <w:r w:rsidR="006D6B53" w:rsidRPr="008C642F">
              <w:rPr>
                <w:rFonts w:ascii="Arial" w:eastAsia="Times New Roman" w:hAnsi="Arial" w:cs="Arial"/>
                <w:b/>
                <w:bCs/>
                <w:sz w:val="19"/>
                <w:szCs w:val="19"/>
                <w:lang w:val="fr-CA" w:eastAsia="en-CA"/>
              </w:rPr>
              <w:t xml:space="preserve">Santé cérébrale </w:t>
            </w:r>
            <w:r w:rsidR="006D6B53" w:rsidRPr="008C642F">
              <w:rPr>
                <w:rFonts w:ascii="Arial" w:eastAsia="Times New Roman" w:hAnsi="Arial" w:cs="Arial"/>
                <w:bCs/>
                <w:sz w:val="19"/>
                <w:szCs w:val="19"/>
                <w:lang w:val="fr-CA" w:eastAsia="en-CA"/>
              </w:rPr>
              <w:t>(par exemple, Alzheimer, démence)</w:t>
            </w:r>
          </w:p>
          <w:p w14:paraId="100C94C9" w14:textId="5D0B4038" w:rsidR="006B6EB7" w:rsidRPr="008C642F" w:rsidRDefault="0056351B" w:rsidP="002B35B0">
            <w:pPr>
              <w:ind w:left="321" w:hanging="283"/>
              <w:contextualSpacing/>
              <w:textAlignment w:val="center"/>
              <w:rPr>
                <w:rFonts w:ascii="Arial" w:eastAsia="Times New Roman" w:hAnsi="Arial" w:cs="Arial"/>
                <w:b/>
                <w:bCs/>
                <w:sz w:val="19"/>
                <w:szCs w:val="19"/>
                <w:lang w:val="fr-CA" w:eastAsia="en-CA"/>
              </w:rPr>
            </w:pPr>
            <w:sdt>
              <w:sdtPr>
                <w:rPr>
                  <w:rFonts w:ascii="Arial" w:eastAsia="Times New Roman" w:hAnsi="Arial" w:cs="Arial"/>
                  <w:b/>
                  <w:bCs/>
                  <w:sz w:val="19"/>
                  <w:szCs w:val="19"/>
                  <w:lang w:val="fr-CA" w:eastAsia="en-CA"/>
                </w:rPr>
                <w:id w:val="581953820"/>
                <w14:checkbox>
                  <w14:checked w14:val="0"/>
                  <w14:checkedState w14:val="2612" w14:font="MS Gothic"/>
                  <w14:uncheckedState w14:val="2610" w14:font="MS Gothic"/>
                </w14:checkbox>
              </w:sdtPr>
              <w:sdtEndPr/>
              <w:sdtContent>
                <w:r w:rsidR="00271D9E" w:rsidRPr="008C642F">
                  <w:rPr>
                    <w:rFonts w:ascii="MS Gothic" w:eastAsia="MS Gothic" w:hAnsi="MS Gothic" w:cs="Arial" w:hint="eastAsia"/>
                    <w:b/>
                    <w:bCs/>
                    <w:sz w:val="19"/>
                    <w:szCs w:val="19"/>
                    <w:lang w:val="fr-CA" w:eastAsia="en-CA"/>
                  </w:rPr>
                  <w:t>☐</w:t>
                </w:r>
              </w:sdtContent>
            </w:sdt>
            <w:r w:rsidR="00271D9E" w:rsidRPr="008C642F">
              <w:rPr>
                <w:rFonts w:ascii="Arial" w:eastAsia="Times New Roman" w:hAnsi="Arial" w:cs="Arial"/>
                <w:b/>
                <w:bCs/>
                <w:sz w:val="19"/>
                <w:szCs w:val="19"/>
                <w:lang w:val="fr-CA" w:eastAsia="en-CA"/>
              </w:rPr>
              <w:t xml:space="preserve"> </w:t>
            </w:r>
            <w:r w:rsidR="006D6B53" w:rsidRPr="008C642F">
              <w:rPr>
                <w:rFonts w:ascii="Arial" w:eastAsia="Times New Roman" w:hAnsi="Arial" w:cs="Arial"/>
                <w:b/>
                <w:bCs/>
                <w:sz w:val="19"/>
                <w:szCs w:val="19"/>
                <w:lang w:val="fr-CA" w:eastAsia="en-CA"/>
              </w:rPr>
              <w:t xml:space="preserve">Santé des </w:t>
            </w:r>
            <w:proofErr w:type="spellStart"/>
            <w:r w:rsidR="006D6B53" w:rsidRPr="008C642F">
              <w:rPr>
                <w:rFonts w:ascii="Arial" w:eastAsia="Times New Roman" w:hAnsi="Arial" w:cs="Arial"/>
                <w:b/>
                <w:bCs/>
                <w:sz w:val="19"/>
                <w:szCs w:val="19"/>
                <w:lang w:val="fr-CA" w:eastAsia="en-CA"/>
              </w:rPr>
              <w:t>Autochthones</w:t>
            </w:r>
            <w:proofErr w:type="spellEnd"/>
          </w:p>
          <w:p w14:paraId="472228B2" w14:textId="4756C56D" w:rsidR="00CD101D" w:rsidRPr="008C642F" w:rsidRDefault="0056351B" w:rsidP="002B35B0">
            <w:pPr>
              <w:ind w:left="321" w:hanging="283"/>
              <w:contextualSpacing/>
              <w:textAlignment w:val="center"/>
              <w:rPr>
                <w:rFonts w:ascii="Arial" w:eastAsia="Times New Roman" w:hAnsi="Arial" w:cs="Arial"/>
                <w:sz w:val="19"/>
                <w:szCs w:val="19"/>
                <w:lang w:val="fr-CA" w:eastAsia="en-CA"/>
              </w:rPr>
            </w:pPr>
            <w:sdt>
              <w:sdtPr>
                <w:rPr>
                  <w:rFonts w:ascii="Arial" w:eastAsia="Times New Roman" w:hAnsi="Arial" w:cs="Arial"/>
                  <w:b/>
                  <w:bCs/>
                  <w:color w:val="000000"/>
                  <w:sz w:val="19"/>
                  <w:szCs w:val="19"/>
                  <w:lang w:val="fr-CA" w:eastAsia="en-CA"/>
                </w:rPr>
                <w:id w:val="-700546114"/>
                <w14:checkbox>
                  <w14:checked w14:val="0"/>
                  <w14:checkedState w14:val="2612" w14:font="MS Gothic"/>
                  <w14:uncheckedState w14:val="2610" w14:font="MS Gothic"/>
                </w14:checkbox>
              </w:sdtPr>
              <w:sdtEndPr/>
              <w:sdtContent>
                <w:r w:rsidR="00271D9E" w:rsidRPr="008C642F">
                  <w:rPr>
                    <w:rFonts w:ascii="MS Gothic" w:eastAsia="MS Gothic" w:hAnsi="MS Gothic" w:cs="Arial" w:hint="eastAsia"/>
                    <w:b/>
                    <w:bCs/>
                    <w:color w:val="000000"/>
                    <w:sz w:val="19"/>
                    <w:szCs w:val="19"/>
                    <w:lang w:val="fr-CA" w:eastAsia="en-CA"/>
                  </w:rPr>
                  <w:t>☐</w:t>
                </w:r>
              </w:sdtContent>
            </w:sdt>
            <w:r w:rsidR="00271D9E" w:rsidRPr="008C642F">
              <w:rPr>
                <w:rFonts w:ascii="Arial" w:eastAsia="Times New Roman" w:hAnsi="Arial" w:cs="Arial"/>
                <w:b/>
                <w:bCs/>
                <w:color w:val="000000"/>
                <w:sz w:val="19"/>
                <w:szCs w:val="19"/>
                <w:lang w:val="fr-CA" w:eastAsia="en-CA"/>
              </w:rPr>
              <w:t xml:space="preserve"> </w:t>
            </w:r>
            <w:r w:rsidR="00AB394C" w:rsidRPr="008C642F">
              <w:rPr>
                <w:rFonts w:ascii="Arial" w:eastAsia="Times New Roman" w:hAnsi="Arial" w:cs="Arial"/>
                <w:b/>
                <w:bCs/>
                <w:color w:val="000000"/>
                <w:sz w:val="19"/>
                <w:szCs w:val="19"/>
                <w:lang w:val="fr-CA" w:eastAsia="en-CA"/>
              </w:rPr>
              <w:t>Santé mentale et bien-être</w:t>
            </w:r>
          </w:p>
          <w:p w14:paraId="5A1E02B7" w14:textId="43B5B52D" w:rsidR="00E87AE6" w:rsidRPr="008C642F" w:rsidRDefault="0056351B" w:rsidP="002B35B0">
            <w:pPr>
              <w:ind w:left="321" w:hanging="283"/>
              <w:contextualSpacing/>
              <w:textAlignment w:val="center"/>
              <w:rPr>
                <w:rFonts w:ascii="Arial" w:eastAsia="Times New Roman" w:hAnsi="Arial" w:cs="Arial"/>
                <w:sz w:val="19"/>
                <w:szCs w:val="19"/>
                <w:lang w:val="fr-CA" w:eastAsia="en-CA"/>
              </w:rPr>
            </w:pPr>
            <w:sdt>
              <w:sdtPr>
                <w:rPr>
                  <w:rFonts w:ascii="Arial" w:eastAsia="Times New Roman" w:hAnsi="Arial" w:cs="Arial"/>
                  <w:b/>
                  <w:bCs/>
                  <w:color w:val="000000"/>
                  <w:sz w:val="19"/>
                  <w:szCs w:val="19"/>
                  <w:lang w:val="fr-CA" w:eastAsia="en-CA"/>
                </w:rPr>
                <w:id w:val="511265528"/>
                <w14:checkbox>
                  <w14:checked w14:val="0"/>
                  <w14:checkedState w14:val="2612" w14:font="MS Gothic"/>
                  <w14:uncheckedState w14:val="2610" w14:font="MS Gothic"/>
                </w14:checkbox>
              </w:sdtPr>
              <w:sdtEndPr/>
              <w:sdtContent>
                <w:r w:rsidR="00271D9E" w:rsidRPr="008C642F">
                  <w:rPr>
                    <w:rFonts w:ascii="MS Gothic" w:eastAsia="MS Gothic" w:hAnsi="MS Gothic" w:cs="Arial" w:hint="eastAsia"/>
                    <w:b/>
                    <w:bCs/>
                    <w:color w:val="000000"/>
                    <w:sz w:val="19"/>
                    <w:szCs w:val="19"/>
                    <w:lang w:val="fr-CA" w:eastAsia="en-CA"/>
                  </w:rPr>
                  <w:t>☐</w:t>
                </w:r>
              </w:sdtContent>
            </w:sdt>
            <w:r w:rsidR="00271D9E" w:rsidRPr="008C642F">
              <w:rPr>
                <w:rFonts w:ascii="Arial" w:eastAsia="Times New Roman" w:hAnsi="Arial" w:cs="Arial"/>
                <w:b/>
                <w:bCs/>
                <w:color w:val="000000"/>
                <w:sz w:val="19"/>
                <w:szCs w:val="19"/>
                <w:lang w:val="fr-CA" w:eastAsia="en-CA"/>
              </w:rPr>
              <w:t xml:space="preserve"> </w:t>
            </w:r>
            <w:r w:rsidR="00AB394C" w:rsidRPr="008C642F">
              <w:rPr>
                <w:rFonts w:ascii="Arial" w:eastAsia="Times New Roman" w:hAnsi="Arial" w:cs="Arial"/>
                <w:b/>
                <w:bCs/>
                <w:color w:val="000000"/>
                <w:sz w:val="19"/>
                <w:szCs w:val="19"/>
                <w:lang w:val="fr-CA" w:eastAsia="en-CA"/>
              </w:rPr>
              <w:t xml:space="preserve">Médecine de précision </w:t>
            </w:r>
            <w:r w:rsidR="00AB394C" w:rsidRPr="008C642F">
              <w:rPr>
                <w:rFonts w:ascii="Arial" w:eastAsia="Times New Roman" w:hAnsi="Arial" w:cs="Arial"/>
                <w:bCs/>
                <w:color w:val="000000"/>
                <w:sz w:val="19"/>
                <w:szCs w:val="19"/>
                <w:lang w:val="fr-CA" w:eastAsia="en-CA"/>
              </w:rPr>
              <w:t>(par exemple, traitement, prévention, diagnostic, imagerie et analyse)</w:t>
            </w:r>
          </w:p>
          <w:p w14:paraId="5AF34698" w14:textId="77777777" w:rsidR="00AB394C" w:rsidRPr="008C642F" w:rsidRDefault="0056351B" w:rsidP="002B35B0">
            <w:pPr>
              <w:ind w:left="321" w:hanging="283"/>
              <w:contextualSpacing/>
              <w:textAlignment w:val="center"/>
              <w:rPr>
                <w:rFonts w:ascii="Arial" w:eastAsia="Times New Roman" w:hAnsi="Arial" w:cs="Arial"/>
                <w:b/>
                <w:bCs/>
                <w:sz w:val="19"/>
                <w:szCs w:val="19"/>
                <w:lang w:val="fr-CA" w:eastAsia="en-CA"/>
              </w:rPr>
            </w:pPr>
            <w:sdt>
              <w:sdtPr>
                <w:rPr>
                  <w:rFonts w:ascii="Arial" w:eastAsia="Times New Roman" w:hAnsi="Arial" w:cs="Arial"/>
                  <w:b/>
                  <w:bCs/>
                  <w:sz w:val="19"/>
                  <w:szCs w:val="19"/>
                  <w:lang w:val="fr-CA" w:eastAsia="en-CA"/>
                </w:rPr>
                <w:id w:val="1123889057"/>
                <w14:checkbox>
                  <w14:checked w14:val="0"/>
                  <w14:checkedState w14:val="2612" w14:font="MS Gothic"/>
                  <w14:uncheckedState w14:val="2610" w14:font="MS Gothic"/>
                </w14:checkbox>
              </w:sdtPr>
              <w:sdtEndPr/>
              <w:sdtContent>
                <w:r w:rsidR="00271D9E" w:rsidRPr="008C642F">
                  <w:rPr>
                    <w:rFonts w:ascii="MS Gothic" w:eastAsia="MS Gothic" w:hAnsi="MS Gothic" w:cs="Arial" w:hint="eastAsia"/>
                    <w:b/>
                    <w:bCs/>
                    <w:sz w:val="19"/>
                    <w:szCs w:val="19"/>
                    <w:lang w:val="fr-CA" w:eastAsia="en-CA"/>
                  </w:rPr>
                  <w:t>☐</w:t>
                </w:r>
              </w:sdtContent>
            </w:sdt>
            <w:r w:rsidR="00271D9E" w:rsidRPr="008C642F">
              <w:rPr>
                <w:rFonts w:ascii="Arial" w:eastAsia="Times New Roman" w:hAnsi="Arial" w:cs="Arial"/>
                <w:b/>
                <w:bCs/>
                <w:sz w:val="19"/>
                <w:szCs w:val="19"/>
                <w:lang w:val="fr-CA" w:eastAsia="en-CA"/>
              </w:rPr>
              <w:t xml:space="preserve"> </w:t>
            </w:r>
            <w:r w:rsidR="00AB394C" w:rsidRPr="008C642F">
              <w:rPr>
                <w:rFonts w:ascii="Arial" w:eastAsia="Times New Roman" w:hAnsi="Arial" w:cs="Arial"/>
                <w:b/>
                <w:bCs/>
                <w:sz w:val="19"/>
                <w:szCs w:val="19"/>
                <w:lang w:val="fr-CA" w:eastAsia="en-CA"/>
              </w:rPr>
              <w:t xml:space="preserve">Soins primaires </w:t>
            </w:r>
            <w:r w:rsidR="00AB394C" w:rsidRPr="008C642F">
              <w:rPr>
                <w:rFonts w:ascii="Arial" w:eastAsia="Times New Roman" w:hAnsi="Arial" w:cs="Arial"/>
                <w:bCs/>
                <w:sz w:val="19"/>
                <w:szCs w:val="19"/>
                <w:lang w:val="fr-CA" w:eastAsia="en-CA"/>
              </w:rPr>
              <w:t>(modèles de prestation, accès et amélioration des résultats)</w:t>
            </w:r>
          </w:p>
          <w:p w14:paraId="5F08E2F1" w14:textId="5FDF7EBA" w:rsidR="004558A1" w:rsidRPr="008C642F" w:rsidRDefault="0056351B" w:rsidP="002B35B0">
            <w:pPr>
              <w:ind w:left="321" w:hanging="283"/>
              <w:contextualSpacing/>
              <w:textAlignment w:val="center"/>
              <w:rPr>
                <w:rFonts w:ascii="Arial" w:eastAsia="Times New Roman" w:hAnsi="Arial" w:cs="Arial"/>
                <w:b/>
                <w:bCs/>
                <w:sz w:val="19"/>
                <w:szCs w:val="19"/>
                <w:lang w:val="fr-CA" w:eastAsia="en-CA"/>
              </w:rPr>
            </w:pPr>
            <w:sdt>
              <w:sdtPr>
                <w:rPr>
                  <w:rFonts w:ascii="Arial" w:eastAsia="Times New Roman" w:hAnsi="Arial" w:cs="Arial"/>
                  <w:b/>
                  <w:bCs/>
                  <w:sz w:val="19"/>
                  <w:szCs w:val="19"/>
                  <w:lang w:val="fr-CA" w:eastAsia="en-CA"/>
                </w:rPr>
                <w:id w:val="144012276"/>
                <w14:checkbox>
                  <w14:checked w14:val="0"/>
                  <w14:checkedState w14:val="2612" w14:font="MS Gothic"/>
                  <w14:uncheckedState w14:val="2610" w14:font="MS Gothic"/>
                </w14:checkbox>
              </w:sdtPr>
              <w:sdtEndPr/>
              <w:sdtContent>
                <w:r w:rsidR="00AB394C" w:rsidRPr="008C642F">
                  <w:rPr>
                    <w:rFonts w:ascii="MS Gothic" w:eastAsia="MS Gothic" w:hAnsi="MS Gothic" w:cs="Arial" w:hint="eastAsia"/>
                    <w:b/>
                    <w:bCs/>
                    <w:sz w:val="19"/>
                    <w:szCs w:val="19"/>
                    <w:lang w:val="fr-CA" w:eastAsia="en-CA"/>
                  </w:rPr>
                  <w:t>☐</w:t>
                </w:r>
              </w:sdtContent>
            </w:sdt>
            <w:r w:rsidR="00271D9E" w:rsidRPr="008C642F">
              <w:rPr>
                <w:rFonts w:ascii="Arial" w:eastAsia="Times New Roman" w:hAnsi="Arial" w:cs="Arial"/>
                <w:b/>
                <w:bCs/>
                <w:sz w:val="19"/>
                <w:szCs w:val="19"/>
                <w:lang w:val="fr-CA" w:eastAsia="en-CA"/>
              </w:rPr>
              <w:t xml:space="preserve"> </w:t>
            </w:r>
            <w:r w:rsidR="00AB394C" w:rsidRPr="008C642F">
              <w:rPr>
                <w:rFonts w:ascii="Arial" w:eastAsia="Times New Roman" w:hAnsi="Arial" w:cs="Arial"/>
                <w:b/>
                <w:bCs/>
                <w:sz w:val="19"/>
                <w:szCs w:val="19"/>
                <w:lang w:val="fr-CA" w:eastAsia="en-CA"/>
              </w:rPr>
              <w:t>Problématique de l'abus de substances</w:t>
            </w:r>
          </w:p>
          <w:p w14:paraId="1EE07EA0" w14:textId="3915351F" w:rsidR="00E87AE6" w:rsidRPr="008C642F" w:rsidRDefault="0056351B" w:rsidP="002B35B0">
            <w:pPr>
              <w:ind w:left="321" w:hanging="283"/>
              <w:textAlignment w:val="center"/>
              <w:rPr>
                <w:rFonts w:ascii="Arial" w:eastAsia="Times New Roman" w:hAnsi="Arial" w:cs="Arial"/>
                <w:b/>
                <w:bCs/>
                <w:sz w:val="19"/>
                <w:szCs w:val="19"/>
                <w:lang w:val="fr-CA" w:eastAsia="en-CA"/>
              </w:rPr>
            </w:pPr>
            <w:sdt>
              <w:sdtPr>
                <w:rPr>
                  <w:rFonts w:ascii="Arial" w:eastAsia="Times New Roman" w:hAnsi="Arial" w:cs="Arial"/>
                  <w:b/>
                  <w:bCs/>
                  <w:sz w:val="19"/>
                  <w:szCs w:val="19"/>
                  <w:lang w:val="fr-CA" w:eastAsia="en-CA"/>
                </w:rPr>
                <w:id w:val="-158470708"/>
                <w14:checkbox>
                  <w14:checked w14:val="0"/>
                  <w14:checkedState w14:val="2612" w14:font="MS Gothic"/>
                  <w14:uncheckedState w14:val="2610" w14:font="MS Gothic"/>
                </w14:checkbox>
              </w:sdtPr>
              <w:sdtEndPr/>
              <w:sdtContent>
                <w:r w:rsidR="00271D9E" w:rsidRPr="008C642F">
                  <w:rPr>
                    <w:rFonts w:ascii="MS Gothic" w:eastAsia="MS Gothic" w:hAnsi="MS Gothic" w:cs="Arial" w:hint="eastAsia"/>
                    <w:b/>
                    <w:bCs/>
                    <w:sz w:val="19"/>
                    <w:szCs w:val="19"/>
                    <w:lang w:val="fr-CA" w:eastAsia="en-CA"/>
                  </w:rPr>
                  <w:t>☐</w:t>
                </w:r>
              </w:sdtContent>
            </w:sdt>
            <w:r w:rsidR="00271D9E" w:rsidRPr="008C642F">
              <w:rPr>
                <w:rFonts w:ascii="Arial" w:eastAsia="Times New Roman" w:hAnsi="Arial" w:cs="Arial"/>
                <w:b/>
                <w:bCs/>
                <w:sz w:val="19"/>
                <w:szCs w:val="19"/>
                <w:lang w:val="fr-CA" w:eastAsia="en-CA"/>
              </w:rPr>
              <w:t xml:space="preserve"> </w:t>
            </w:r>
            <w:r w:rsidR="00AB394C" w:rsidRPr="008C642F">
              <w:rPr>
                <w:rFonts w:ascii="Arial" w:eastAsia="Times New Roman" w:hAnsi="Arial" w:cs="Arial"/>
                <w:b/>
                <w:bCs/>
                <w:sz w:val="19"/>
                <w:szCs w:val="19"/>
                <w:lang w:val="fr-CA" w:eastAsia="en-CA"/>
              </w:rPr>
              <w:t>Santé publique et de la population</w:t>
            </w:r>
          </w:p>
          <w:p w14:paraId="04801B9F" w14:textId="75BF7E33" w:rsidR="00CD101D" w:rsidRPr="008C642F" w:rsidRDefault="0056351B" w:rsidP="002B35B0">
            <w:pPr>
              <w:ind w:left="321" w:hanging="283"/>
              <w:rPr>
                <w:rFonts w:ascii="Arial" w:eastAsia="Times New Roman" w:hAnsi="Arial" w:cs="Arial"/>
                <w:color w:val="000000"/>
                <w:sz w:val="19"/>
                <w:szCs w:val="19"/>
                <w:lang w:val="fr-CA" w:eastAsia="en-CA"/>
              </w:rPr>
            </w:pPr>
            <w:sdt>
              <w:sdtPr>
                <w:rPr>
                  <w:rFonts w:ascii="Arial" w:eastAsia="Times New Roman" w:hAnsi="Arial" w:cs="Arial"/>
                  <w:b/>
                  <w:bCs/>
                  <w:color w:val="000000"/>
                  <w:sz w:val="19"/>
                  <w:szCs w:val="19"/>
                  <w:lang w:val="fr-CA" w:eastAsia="en-CA"/>
                </w:rPr>
                <w:id w:val="-365294109"/>
                <w14:checkbox>
                  <w14:checked w14:val="0"/>
                  <w14:checkedState w14:val="2612" w14:font="MS Gothic"/>
                  <w14:uncheckedState w14:val="2610" w14:font="MS Gothic"/>
                </w14:checkbox>
              </w:sdtPr>
              <w:sdtEndPr/>
              <w:sdtContent>
                <w:r w:rsidR="00271D9E" w:rsidRPr="008C642F">
                  <w:rPr>
                    <w:rFonts w:ascii="MS Gothic" w:eastAsia="MS Gothic" w:hAnsi="MS Gothic" w:cs="Arial" w:hint="eastAsia"/>
                    <w:b/>
                    <w:bCs/>
                    <w:color w:val="000000"/>
                    <w:sz w:val="19"/>
                    <w:szCs w:val="19"/>
                    <w:lang w:val="fr-CA" w:eastAsia="en-CA"/>
                  </w:rPr>
                  <w:t>☐</w:t>
                </w:r>
              </w:sdtContent>
            </w:sdt>
            <w:r w:rsidR="00271D9E" w:rsidRPr="008C642F">
              <w:rPr>
                <w:rFonts w:ascii="Arial" w:eastAsia="Times New Roman" w:hAnsi="Arial" w:cs="Arial"/>
                <w:b/>
                <w:bCs/>
                <w:color w:val="000000"/>
                <w:sz w:val="19"/>
                <w:szCs w:val="19"/>
                <w:lang w:val="fr-CA" w:eastAsia="en-CA"/>
              </w:rPr>
              <w:t xml:space="preserve"> </w:t>
            </w:r>
            <w:r w:rsidR="00AB394C" w:rsidRPr="008C642F">
              <w:rPr>
                <w:rFonts w:ascii="Arial" w:eastAsia="Times New Roman" w:hAnsi="Arial" w:cs="Arial"/>
                <w:b/>
                <w:bCs/>
                <w:color w:val="000000"/>
                <w:sz w:val="19"/>
                <w:szCs w:val="19"/>
                <w:lang w:val="fr-CA" w:eastAsia="en-CA"/>
              </w:rPr>
              <w:t xml:space="preserve">Médecine régénérative </w:t>
            </w:r>
            <w:r w:rsidR="00AB394C" w:rsidRPr="008C642F">
              <w:rPr>
                <w:rFonts w:ascii="Arial" w:eastAsia="Times New Roman" w:hAnsi="Arial" w:cs="Arial"/>
                <w:bCs/>
                <w:color w:val="000000"/>
                <w:sz w:val="19"/>
                <w:szCs w:val="19"/>
                <w:lang w:val="fr-CA" w:eastAsia="en-CA"/>
              </w:rPr>
              <w:t>(par exemple, cellules souches, génie tissulaire, thérapie cellulaire)</w:t>
            </w:r>
          </w:p>
          <w:p w14:paraId="4862FD75" w14:textId="32166E11" w:rsidR="004558A1" w:rsidRPr="008C642F" w:rsidRDefault="0056351B" w:rsidP="002B35B0">
            <w:pPr>
              <w:ind w:left="321" w:hanging="283"/>
              <w:textAlignment w:val="center"/>
              <w:rPr>
                <w:rFonts w:ascii="Arial" w:eastAsia="Times New Roman" w:hAnsi="Arial" w:cs="Arial"/>
                <w:b/>
                <w:bCs/>
                <w:sz w:val="19"/>
                <w:szCs w:val="19"/>
                <w:lang w:val="fr-CA" w:eastAsia="en-CA"/>
              </w:rPr>
            </w:pPr>
            <w:sdt>
              <w:sdtPr>
                <w:rPr>
                  <w:rFonts w:ascii="Arial" w:eastAsia="Times New Roman" w:hAnsi="Arial" w:cs="Arial"/>
                  <w:b/>
                  <w:bCs/>
                  <w:sz w:val="19"/>
                  <w:szCs w:val="19"/>
                  <w:lang w:val="fr-CA" w:eastAsia="en-CA"/>
                </w:rPr>
                <w:id w:val="-1993485130"/>
                <w14:checkbox>
                  <w14:checked w14:val="0"/>
                  <w14:checkedState w14:val="2612" w14:font="MS Gothic"/>
                  <w14:uncheckedState w14:val="2610" w14:font="MS Gothic"/>
                </w14:checkbox>
              </w:sdtPr>
              <w:sdtEndPr/>
              <w:sdtContent>
                <w:r w:rsidR="00271D9E" w:rsidRPr="008C642F">
                  <w:rPr>
                    <w:rFonts w:ascii="MS Gothic" w:eastAsia="MS Gothic" w:hAnsi="MS Gothic" w:cs="Arial" w:hint="eastAsia"/>
                    <w:b/>
                    <w:bCs/>
                    <w:sz w:val="19"/>
                    <w:szCs w:val="19"/>
                    <w:lang w:val="fr-CA" w:eastAsia="en-CA"/>
                  </w:rPr>
                  <w:t>☐</w:t>
                </w:r>
              </w:sdtContent>
            </w:sdt>
            <w:r w:rsidR="00271D9E" w:rsidRPr="008C642F">
              <w:rPr>
                <w:rFonts w:ascii="Arial" w:eastAsia="Times New Roman" w:hAnsi="Arial" w:cs="Arial"/>
                <w:b/>
                <w:bCs/>
                <w:sz w:val="19"/>
                <w:szCs w:val="19"/>
                <w:lang w:val="fr-CA" w:eastAsia="en-CA"/>
              </w:rPr>
              <w:t xml:space="preserve"> </w:t>
            </w:r>
            <w:proofErr w:type="spellStart"/>
            <w:r w:rsidR="00AB394C" w:rsidRPr="008C642F">
              <w:rPr>
                <w:rFonts w:ascii="Arial" w:eastAsia="Times New Roman" w:hAnsi="Arial" w:cs="Arial"/>
                <w:b/>
                <w:bCs/>
                <w:sz w:val="19"/>
                <w:szCs w:val="19"/>
                <w:lang w:val="fr-CA" w:eastAsia="en-CA"/>
              </w:rPr>
              <w:t>Vaccinologie</w:t>
            </w:r>
            <w:proofErr w:type="spellEnd"/>
            <w:r w:rsidR="00AB394C" w:rsidRPr="008C642F">
              <w:rPr>
                <w:rFonts w:ascii="Arial" w:eastAsia="Times New Roman" w:hAnsi="Arial" w:cs="Arial"/>
                <w:b/>
                <w:bCs/>
                <w:sz w:val="19"/>
                <w:szCs w:val="19"/>
                <w:lang w:val="fr-CA" w:eastAsia="en-CA"/>
              </w:rPr>
              <w:t xml:space="preserve"> et thérapeutique </w:t>
            </w:r>
            <w:r w:rsidR="00AB394C" w:rsidRPr="008C642F">
              <w:rPr>
                <w:rFonts w:ascii="Arial" w:eastAsia="Times New Roman" w:hAnsi="Arial" w:cs="Arial"/>
                <w:bCs/>
                <w:sz w:val="19"/>
                <w:szCs w:val="19"/>
                <w:lang w:val="fr-CA" w:eastAsia="en-CA"/>
              </w:rPr>
              <w:t>(par exemple, développement de vaccins, recherche sur les cellules CAR-T)</w:t>
            </w:r>
          </w:p>
        </w:tc>
        <w:tc>
          <w:tcPr>
            <w:tcW w:w="4218" w:type="dxa"/>
          </w:tcPr>
          <w:p w14:paraId="0ED4887E" w14:textId="167BF30E" w:rsidR="00E87AE6" w:rsidRPr="008C642F" w:rsidRDefault="0056351B" w:rsidP="002B35B0">
            <w:pPr>
              <w:ind w:left="312" w:hanging="284"/>
              <w:rPr>
                <w:rFonts w:ascii="Arial" w:hAnsi="Arial" w:cs="Arial"/>
                <w:sz w:val="19"/>
                <w:szCs w:val="19"/>
                <w:lang w:val="fr-CA"/>
              </w:rPr>
            </w:pPr>
            <w:sdt>
              <w:sdtPr>
                <w:rPr>
                  <w:rFonts w:ascii="Arial" w:hAnsi="Arial" w:cs="Arial"/>
                  <w:b/>
                  <w:bCs/>
                  <w:sz w:val="19"/>
                  <w:szCs w:val="19"/>
                  <w:lang w:val="fr-CA"/>
                </w:rPr>
                <w:id w:val="329488524"/>
                <w14:checkbox>
                  <w14:checked w14:val="0"/>
                  <w14:checkedState w14:val="2612" w14:font="MS Gothic"/>
                  <w14:uncheckedState w14:val="2610" w14:font="MS Gothic"/>
                </w14:checkbox>
              </w:sdtPr>
              <w:sdtEndPr/>
              <w:sdtContent>
                <w:r w:rsidR="00C61E07" w:rsidRPr="008C642F">
                  <w:rPr>
                    <w:rFonts w:ascii="MS Gothic" w:eastAsia="MS Gothic" w:hAnsi="MS Gothic" w:cs="Arial" w:hint="eastAsia"/>
                    <w:b/>
                    <w:bCs/>
                    <w:sz w:val="19"/>
                    <w:szCs w:val="19"/>
                    <w:lang w:val="fr-CA"/>
                  </w:rPr>
                  <w:t>☐</w:t>
                </w:r>
              </w:sdtContent>
            </w:sdt>
            <w:r w:rsidR="00C61E07" w:rsidRPr="008C642F">
              <w:rPr>
                <w:rFonts w:ascii="Arial" w:hAnsi="Arial" w:cs="Arial"/>
                <w:b/>
                <w:bCs/>
                <w:sz w:val="19"/>
                <w:szCs w:val="19"/>
                <w:lang w:val="fr-CA"/>
              </w:rPr>
              <w:t xml:space="preserve"> </w:t>
            </w:r>
            <w:r w:rsidR="00593365" w:rsidRPr="008C642F">
              <w:rPr>
                <w:rFonts w:ascii="Arial" w:hAnsi="Arial" w:cs="Arial"/>
                <w:b/>
                <w:bCs/>
                <w:sz w:val="19"/>
                <w:szCs w:val="19"/>
                <w:lang w:val="fr-CA"/>
              </w:rPr>
              <w:t>Données</w:t>
            </w:r>
            <w:r w:rsidR="00593365" w:rsidRPr="008C642F">
              <w:rPr>
                <w:rFonts w:ascii="Arial" w:hAnsi="Arial" w:cs="Arial"/>
                <w:bCs/>
                <w:sz w:val="19"/>
                <w:szCs w:val="19"/>
                <w:lang w:val="fr-CA"/>
              </w:rPr>
              <w:t xml:space="preserve"> (par exemple, confidentialité, sécurité, collecte, analyse, communication, propriété, utilisation des données)</w:t>
            </w:r>
          </w:p>
          <w:p w14:paraId="25BD800A" w14:textId="337C547B" w:rsidR="00CD101D" w:rsidRPr="008C642F" w:rsidRDefault="0056351B" w:rsidP="002B35B0">
            <w:pPr>
              <w:ind w:left="312" w:hanging="284"/>
              <w:rPr>
                <w:rFonts w:ascii="Arial" w:hAnsi="Arial" w:cs="Arial"/>
                <w:sz w:val="19"/>
                <w:szCs w:val="19"/>
                <w:lang w:val="fr-CA"/>
              </w:rPr>
            </w:pPr>
            <w:sdt>
              <w:sdtPr>
                <w:rPr>
                  <w:rFonts w:ascii="Arial" w:hAnsi="Arial" w:cs="Arial"/>
                  <w:b/>
                  <w:bCs/>
                  <w:sz w:val="19"/>
                  <w:szCs w:val="19"/>
                  <w:lang w:val="fr-CA"/>
                </w:rPr>
                <w:id w:val="-710569677"/>
                <w14:checkbox>
                  <w14:checked w14:val="0"/>
                  <w14:checkedState w14:val="2612" w14:font="MS Gothic"/>
                  <w14:uncheckedState w14:val="2610" w14:font="MS Gothic"/>
                </w14:checkbox>
              </w:sdtPr>
              <w:sdtEndPr/>
              <w:sdtContent>
                <w:r w:rsidR="00C61E07" w:rsidRPr="008C642F">
                  <w:rPr>
                    <w:rFonts w:ascii="MS Gothic" w:eastAsia="MS Gothic" w:hAnsi="MS Gothic" w:cs="Arial" w:hint="eastAsia"/>
                    <w:b/>
                    <w:bCs/>
                    <w:sz w:val="19"/>
                    <w:szCs w:val="19"/>
                    <w:lang w:val="fr-CA"/>
                  </w:rPr>
                  <w:t>☐</w:t>
                </w:r>
              </w:sdtContent>
            </w:sdt>
            <w:r w:rsidR="00C61E07" w:rsidRPr="008C642F">
              <w:rPr>
                <w:rFonts w:ascii="Arial" w:hAnsi="Arial" w:cs="Arial"/>
                <w:b/>
                <w:bCs/>
                <w:sz w:val="19"/>
                <w:szCs w:val="19"/>
                <w:lang w:val="fr-CA"/>
              </w:rPr>
              <w:t xml:space="preserve"> </w:t>
            </w:r>
            <w:r w:rsidR="00593365" w:rsidRPr="008C642F">
              <w:rPr>
                <w:rFonts w:ascii="Arial" w:hAnsi="Arial" w:cs="Arial"/>
                <w:b/>
                <w:bCs/>
                <w:sz w:val="19"/>
                <w:szCs w:val="19"/>
                <w:lang w:val="fr-CA"/>
              </w:rPr>
              <w:t xml:space="preserve">Gouvernance et institutions publiques </w:t>
            </w:r>
            <w:r w:rsidR="00593365" w:rsidRPr="008C642F">
              <w:rPr>
                <w:rFonts w:ascii="Arial" w:hAnsi="Arial" w:cs="Arial"/>
                <w:bCs/>
                <w:sz w:val="19"/>
                <w:szCs w:val="19"/>
                <w:lang w:val="fr-CA"/>
              </w:rPr>
              <w:t>(par exemple, démocratie, sécurité, confiance du public, droit)</w:t>
            </w:r>
          </w:p>
          <w:p w14:paraId="3FD63A5D" w14:textId="77777777" w:rsidR="00593365" w:rsidRPr="008C642F" w:rsidRDefault="0056351B" w:rsidP="002B35B0">
            <w:pPr>
              <w:ind w:left="312" w:hanging="284"/>
              <w:rPr>
                <w:rFonts w:ascii="Arial" w:hAnsi="Arial" w:cs="Arial"/>
                <w:bCs/>
                <w:sz w:val="19"/>
                <w:szCs w:val="19"/>
                <w:lang w:val="fr-CA"/>
              </w:rPr>
            </w:pPr>
            <w:sdt>
              <w:sdtPr>
                <w:rPr>
                  <w:rFonts w:ascii="Arial" w:hAnsi="Arial" w:cs="Arial"/>
                  <w:b/>
                  <w:bCs/>
                  <w:sz w:val="19"/>
                  <w:szCs w:val="19"/>
                  <w:lang w:val="fr-CA"/>
                </w:rPr>
                <w:id w:val="-328061408"/>
                <w14:checkbox>
                  <w14:checked w14:val="0"/>
                  <w14:checkedState w14:val="2612" w14:font="MS Gothic"/>
                  <w14:uncheckedState w14:val="2610" w14:font="MS Gothic"/>
                </w14:checkbox>
              </w:sdtPr>
              <w:sdtEndPr/>
              <w:sdtContent>
                <w:r w:rsidR="00C61E07" w:rsidRPr="008C642F">
                  <w:rPr>
                    <w:rFonts w:ascii="MS Gothic" w:eastAsia="MS Gothic" w:hAnsi="MS Gothic" w:cs="Arial" w:hint="eastAsia"/>
                    <w:b/>
                    <w:bCs/>
                    <w:sz w:val="19"/>
                    <w:szCs w:val="19"/>
                    <w:lang w:val="fr-CA"/>
                  </w:rPr>
                  <w:t>☐</w:t>
                </w:r>
              </w:sdtContent>
            </w:sdt>
            <w:r w:rsidR="00C61E07" w:rsidRPr="008C642F">
              <w:rPr>
                <w:rFonts w:ascii="Arial" w:hAnsi="Arial" w:cs="Arial"/>
                <w:b/>
                <w:bCs/>
                <w:sz w:val="19"/>
                <w:szCs w:val="19"/>
                <w:lang w:val="fr-CA"/>
              </w:rPr>
              <w:t xml:space="preserve"> </w:t>
            </w:r>
            <w:r w:rsidR="00593365" w:rsidRPr="008C642F">
              <w:rPr>
                <w:rFonts w:ascii="Arial" w:hAnsi="Arial" w:cs="Arial"/>
                <w:b/>
                <w:bCs/>
                <w:sz w:val="19"/>
                <w:szCs w:val="19"/>
                <w:lang w:val="fr-CA"/>
              </w:rPr>
              <w:t xml:space="preserve">Collectivités en bonne santé </w:t>
            </w:r>
            <w:r w:rsidR="00593365" w:rsidRPr="008C642F">
              <w:rPr>
                <w:rFonts w:ascii="Arial" w:hAnsi="Arial" w:cs="Arial"/>
                <w:bCs/>
                <w:sz w:val="19"/>
                <w:szCs w:val="19"/>
                <w:lang w:val="fr-CA"/>
              </w:rPr>
              <w:t>(par exemple, dimensions sociales du vieillissement, déterminants économiques et sociaux de la santé)</w:t>
            </w:r>
          </w:p>
          <w:p w14:paraId="36A63EB6" w14:textId="78CF03D7" w:rsidR="00CD101D" w:rsidRPr="008C642F" w:rsidRDefault="0056351B" w:rsidP="002B35B0">
            <w:pPr>
              <w:ind w:left="312" w:hanging="284"/>
              <w:rPr>
                <w:rFonts w:ascii="Arial" w:hAnsi="Arial" w:cs="Arial"/>
                <w:sz w:val="19"/>
                <w:szCs w:val="19"/>
                <w:lang w:val="fr-CA"/>
              </w:rPr>
            </w:pPr>
            <w:sdt>
              <w:sdtPr>
                <w:rPr>
                  <w:rFonts w:ascii="Arial" w:hAnsi="Arial" w:cs="Arial"/>
                  <w:b/>
                  <w:bCs/>
                  <w:sz w:val="19"/>
                  <w:szCs w:val="19"/>
                  <w:lang w:val="fr-CA"/>
                </w:rPr>
                <w:id w:val="9117684"/>
                <w14:checkbox>
                  <w14:checked w14:val="0"/>
                  <w14:checkedState w14:val="2612" w14:font="MS Gothic"/>
                  <w14:uncheckedState w14:val="2610" w14:font="MS Gothic"/>
                </w14:checkbox>
              </w:sdtPr>
              <w:sdtEndPr/>
              <w:sdtContent>
                <w:r w:rsidR="00C61E07" w:rsidRPr="008C642F">
                  <w:rPr>
                    <w:rFonts w:ascii="MS Gothic" w:eastAsia="MS Gothic" w:hAnsi="MS Gothic" w:cs="Arial" w:hint="eastAsia"/>
                    <w:b/>
                    <w:bCs/>
                    <w:sz w:val="19"/>
                    <w:szCs w:val="19"/>
                    <w:lang w:val="fr-CA"/>
                  </w:rPr>
                  <w:t>☐</w:t>
                </w:r>
              </w:sdtContent>
            </w:sdt>
            <w:r w:rsidR="00C61E07" w:rsidRPr="008C642F">
              <w:rPr>
                <w:rFonts w:ascii="Arial" w:hAnsi="Arial" w:cs="Arial"/>
                <w:b/>
                <w:bCs/>
                <w:sz w:val="19"/>
                <w:szCs w:val="19"/>
                <w:lang w:val="fr-CA"/>
              </w:rPr>
              <w:t xml:space="preserve"> </w:t>
            </w:r>
            <w:r w:rsidR="00593365" w:rsidRPr="008C642F">
              <w:rPr>
                <w:rFonts w:ascii="Arial" w:hAnsi="Arial" w:cs="Arial"/>
                <w:b/>
                <w:bCs/>
                <w:sz w:val="19"/>
                <w:szCs w:val="19"/>
                <w:lang w:val="fr-CA"/>
              </w:rPr>
              <w:t xml:space="preserve">Croissance inclusive </w:t>
            </w:r>
            <w:r w:rsidR="00593365" w:rsidRPr="008C642F">
              <w:rPr>
                <w:rFonts w:ascii="Arial" w:hAnsi="Arial" w:cs="Arial"/>
                <w:bCs/>
                <w:sz w:val="19"/>
                <w:szCs w:val="19"/>
                <w:lang w:val="fr-CA"/>
              </w:rPr>
              <w:t>(par exemple, innovation dans le secteur des entreprises, économi</w:t>
            </w:r>
            <w:r w:rsidR="0015684B">
              <w:rPr>
                <w:rFonts w:ascii="Arial" w:hAnsi="Arial" w:cs="Arial"/>
                <w:bCs/>
                <w:sz w:val="19"/>
                <w:szCs w:val="19"/>
                <w:lang w:val="fr-CA"/>
              </w:rPr>
              <w:t>e numérique, marginalisation et</w:t>
            </w:r>
            <w:r w:rsidR="0015684B" w:rsidRPr="0015684B">
              <w:rPr>
                <w:rFonts w:ascii="Arial" w:hAnsi="Arial" w:cs="Arial"/>
                <w:bCs/>
                <w:sz w:val="19"/>
                <w:szCs w:val="19"/>
                <w:lang w:val="fr-CA"/>
              </w:rPr>
              <w:t>/</w:t>
            </w:r>
            <w:r w:rsidR="00593365" w:rsidRPr="008C642F">
              <w:rPr>
                <w:rFonts w:ascii="Arial" w:hAnsi="Arial" w:cs="Arial"/>
                <w:bCs/>
                <w:sz w:val="19"/>
                <w:szCs w:val="19"/>
                <w:lang w:val="fr-CA"/>
              </w:rPr>
              <w:t>ou inclusion, obstacles à la recherche)</w:t>
            </w:r>
          </w:p>
          <w:p w14:paraId="51781306" w14:textId="49156789" w:rsidR="00CD101D" w:rsidRPr="008C642F" w:rsidRDefault="0056351B" w:rsidP="002B35B0">
            <w:pPr>
              <w:ind w:left="312" w:hanging="284"/>
              <w:rPr>
                <w:rFonts w:ascii="Arial" w:hAnsi="Arial" w:cs="Arial"/>
                <w:sz w:val="19"/>
                <w:szCs w:val="19"/>
                <w:lang w:val="fr-CA"/>
              </w:rPr>
            </w:pPr>
            <w:sdt>
              <w:sdtPr>
                <w:rPr>
                  <w:rFonts w:ascii="Arial" w:hAnsi="Arial" w:cs="Arial"/>
                  <w:b/>
                  <w:bCs/>
                  <w:sz w:val="19"/>
                  <w:szCs w:val="19"/>
                  <w:lang w:val="fr-CA"/>
                </w:rPr>
                <w:id w:val="-1757735264"/>
                <w14:checkbox>
                  <w14:checked w14:val="0"/>
                  <w14:checkedState w14:val="2612" w14:font="MS Gothic"/>
                  <w14:uncheckedState w14:val="2610" w14:font="MS Gothic"/>
                </w14:checkbox>
              </w:sdtPr>
              <w:sdtEndPr/>
              <w:sdtContent>
                <w:r w:rsidR="00C61E07" w:rsidRPr="008C642F">
                  <w:rPr>
                    <w:rFonts w:ascii="MS Gothic" w:eastAsia="MS Gothic" w:hAnsi="MS Gothic" w:cs="Arial" w:hint="eastAsia"/>
                    <w:b/>
                    <w:bCs/>
                    <w:sz w:val="19"/>
                    <w:szCs w:val="19"/>
                    <w:lang w:val="fr-CA"/>
                  </w:rPr>
                  <w:t>☐</w:t>
                </w:r>
              </w:sdtContent>
            </w:sdt>
            <w:r w:rsidR="00C61E07" w:rsidRPr="008C642F">
              <w:rPr>
                <w:rFonts w:ascii="Arial" w:hAnsi="Arial" w:cs="Arial"/>
                <w:b/>
                <w:bCs/>
                <w:sz w:val="19"/>
                <w:szCs w:val="19"/>
                <w:lang w:val="fr-CA"/>
              </w:rPr>
              <w:t xml:space="preserve"> </w:t>
            </w:r>
            <w:r w:rsidR="00593365" w:rsidRPr="008C642F">
              <w:rPr>
                <w:rFonts w:ascii="Arial" w:hAnsi="Arial" w:cs="Arial"/>
                <w:b/>
                <w:bCs/>
                <w:sz w:val="19"/>
                <w:szCs w:val="19"/>
                <w:lang w:val="fr-CA"/>
              </w:rPr>
              <w:t xml:space="preserve">Sociétés inclusives </w:t>
            </w:r>
            <w:r w:rsidR="00593365" w:rsidRPr="008C642F">
              <w:rPr>
                <w:rFonts w:ascii="Arial" w:hAnsi="Arial" w:cs="Arial"/>
                <w:bCs/>
                <w:sz w:val="19"/>
                <w:szCs w:val="19"/>
                <w:lang w:val="fr-CA"/>
              </w:rPr>
              <w:t>(réconciliation, obstacles systémiques, compréhension interculturelle, cohésion sociale, transport, logement, etc.)</w:t>
            </w:r>
          </w:p>
          <w:p w14:paraId="0F37D1C6" w14:textId="1ADEDE47" w:rsidR="00CD101D" w:rsidRPr="008C642F" w:rsidRDefault="0056351B" w:rsidP="002B35B0">
            <w:pPr>
              <w:ind w:left="312" w:hanging="284"/>
              <w:rPr>
                <w:rFonts w:ascii="Arial" w:hAnsi="Arial" w:cs="Arial"/>
                <w:sz w:val="19"/>
                <w:szCs w:val="19"/>
                <w:lang w:val="fr-CA"/>
              </w:rPr>
            </w:pPr>
            <w:sdt>
              <w:sdtPr>
                <w:rPr>
                  <w:rFonts w:ascii="Arial" w:hAnsi="Arial" w:cs="Arial"/>
                  <w:b/>
                  <w:bCs/>
                  <w:sz w:val="19"/>
                  <w:szCs w:val="19"/>
                  <w:lang w:val="fr-CA"/>
                </w:rPr>
                <w:id w:val="1629736000"/>
                <w14:checkbox>
                  <w14:checked w14:val="0"/>
                  <w14:checkedState w14:val="2612" w14:font="MS Gothic"/>
                  <w14:uncheckedState w14:val="2610" w14:font="MS Gothic"/>
                </w14:checkbox>
              </w:sdtPr>
              <w:sdtEndPr/>
              <w:sdtContent>
                <w:r w:rsidR="00C61E07" w:rsidRPr="008C642F">
                  <w:rPr>
                    <w:rFonts w:ascii="MS Gothic" w:eastAsia="MS Gothic" w:hAnsi="MS Gothic" w:cs="Arial" w:hint="eastAsia"/>
                    <w:b/>
                    <w:bCs/>
                    <w:sz w:val="19"/>
                    <w:szCs w:val="19"/>
                    <w:lang w:val="fr-CA"/>
                  </w:rPr>
                  <w:t>☐</w:t>
                </w:r>
              </w:sdtContent>
            </w:sdt>
            <w:r w:rsidR="00C61E07" w:rsidRPr="008C642F">
              <w:rPr>
                <w:rFonts w:ascii="Arial" w:hAnsi="Arial" w:cs="Arial"/>
                <w:b/>
                <w:bCs/>
                <w:sz w:val="19"/>
                <w:szCs w:val="19"/>
                <w:lang w:val="fr-CA"/>
              </w:rPr>
              <w:t xml:space="preserve"> </w:t>
            </w:r>
            <w:r w:rsidR="00593365" w:rsidRPr="008C642F">
              <w:rPr>
                <w:rFonts w:ascii="Arial" w:hAnsi="Arial" w:cs="Arial"/>
                <w:b/>
                <w:bCs/>
                <w:sz w:val="19"/>
                <w:szCs w:val="19"/>
                <w:lang w:val="fr-CA"/>
              </w:rPr>
              <w:t xml:space="preserve">Inégalités </w:t>
            </w:r>
            <w:r w:rsidR="00593365" w:rsidRPr="008C642F">
              <w:rPr>
                <w:rFonts w:ascii="Arial" w:hAnsi="Arial" w:cs="Arial"/>
                <w:bCs/>
                <w:sz w:val="19"/>
                <w:szCs w:val="19"/>
                <w:lang w:val="fr-CA"/>
              </w:rPr>
              <w:t>(par exemple sociales, économiques, sanitaires)</w:t>
            </w:r>
          </w:p>
          <w:p w14:paraId="7BB3F806" w14:textId="167CAF9C" w:rsidR="0080397E" w:rsidRPr="008C642F" w:rsidRDefault="0056351B" w:rsidP="002B35B0">
            <w:pPr>
              <w:ind w:left="312" w:hanging="284"/>
              <w:rPr>
                <w:rFonts w:ascii="Arial" w:hAnsi="Arial" w:cs="Arial"/>
                <w:b/>
                <w:bCs/>
                <w:sz w:val="19"/>
                <w:szCs w:val="19"/>
                <w:lang w:val="fr-CA"/>
              </w:rPr>
            </w:pPr>
            <w:sdt>
              <w:sdtPr>
                <w:rPr>
                  <w:rFonts w:ascii="Arial" w:hAnsi="Arial" w:cs="Arial"/>
                  <w:b/>
                  <w:bCs/>
                  <w:sz w:val="19"/>
                  <w:szCs w:val="19"/>
                  <w:lang w:val="fr-CA"/>
                </w:rPr>
                <w:id w:val="902098719"/>
                <w14:checkbox>
                  <w14:checked w14:val="0"/>
                  <w14:checkedState w14:val="2612" w14:font="MS Gothic"/>
                  <w14:uncheckedState w14:val="2610" w14:font="MS Gothic"/>
                </w14:checkbox>
              </w:sdtPr>
              <w:sdtEndPr/>
              <w:sdtContent>
                <w:r w:rsidR="00C61E07" w:rsidRPr="0015684B">
                  <w:rPr>
                    <w:rFonts w:ascii="MS Gothic" w:eastAsia="MS Gothic" w:hAnsi="MS Gothic" w:cs="Arial" w:hint="eastAsia"/>
                    <w:b/>
                    <w:bCs/>
                    <w:sz w:val="19"/>
                    <w:szCs w:val="19"/>
                    <w:lang w:val="fr-CA"/>
                  </w:rPr>
                  <w:t>☐</w:t>
                </w:r>
              </w:sdtContent>
            </w:sdt>
            <w:r w:rsidR="00C61E07" w:rsidRPr="0015684B">
              <w:rPr>
                <w:rFonts w:ascii="Arial" w:hAnsi="Arial" w:cs="Arial"/>
                <w:b/>
                <w:bCs/>
                <w:sz w:val="19"/>
                <w:szCs w:val="19"/>
                <w:lang w:val="fr-CA"/>
              </w:rPr>
              <w:t xml:space="preserve"> </w:t>
            </w:r>
            <w:r w:rsidR="009F29E1" w:rsidRPr="0015684B">
              <w:rPr>
                <w:rFonts w:ascii="Arial" w:hAnsi="Arial" w:cs="Arial"/>
                <w:b/>
                <w:bCs/>
                <w:sz w:val="19"/>
                <w:szCs w:val="19"/>
                <w:lang w:val="fr-CA"/>
              </w:rPr>
              <w:t>Infrastructures résilientes</w:t>
            </w:r>
          </w:p>
          <w:p w14:paraId="7B58A92B" w14:textId="26AF6A17" w:rsidR="00E87AE6" w:rsidRPr="008C642F" w:rsidRDefault="0056351B" w:rsidP="002B35B0">
            <w:pPr>
              <w:ind w:left="312" w:hanging="284"/>
              <w:rPr>
                <w:rFonts w:ascii="Arial" w:hAnsi="Arial" w:cs="Arial"/>
                <w:sz w:val="19"/>
                <w:szCs w:val="19"/>
                <w:lang w:val="fr-CA"/>
              </w:rPr>
            </w:pPr>
            <w:sdt>
              <w:sdtPr>
                <w:rPr>
                  <w:rFonts w:ascii="Arial" w:hAnsi="Arial" w:cs="Arial"/>
                  <w:b/>
                  <w:bCs/>
                  <w:sz w:val="19"/>
                  <w:szCs w:val="19"/>
                  <w:lang w:val="fr-CA"/>
                </w:rPr>
                <w:id w:val="1373582058"/>
                <w14:checkbox>
                  <w14:checked w14:val="0"/>
                  <w14:checkedState w14:val="2612" w14:font="MS Gothic"/>
                  <w14:uncheckedState w14:val="2610" w14:font="MS Gothic"/>
                </w14:checkbox>
              </w:sdtPr>
              <w:sdtEndPr/>
              <w:sdtContent>
                <w:r w:rsidR="00C61E07" w:rsidRPr="008C642F">
                  <w:rPr>
                    <w:rFonts w:ascii="MS Gothic" w:eastAsia="MS Gothic" w:hAnsi="MS Gothic" w:cs="Arial" w:hint="eastAsia"/>
                    <w:b/>
                    <w:bCs/>
                    <w:sz w:val="19"/>
                    <w:szCs w:val="19"/>
                    <w:lang w:val="fr-CA"/>
                  </w:rPr>
                  <w:t>☐</w:t>
                </w:r>
              </w:sdtContent>
            </w:sdt>
            <w:r w:rsidR="00C61E07" w:rsidRPr="008C642F">
              <w:rPr>
                <w:rFonts w:ascii="Arial" w:hAnsi="Arial" w:cs="Arial"/>
                <w:b/>
                <w:bCs/>
                <w:sz w:val="19"/>
                <w:szCs w:val="19"/>
                <w:lang w:val="fr-CA"/>
              </w:rPr>
              <w:t xml:space="preserve"> </w:t>
            </w:r>
            <w:r w:rsidR="00593365" w:rsidRPr="008C642F">
              <w:rPr>
                <w:rFonts w:ascii="Arial" w:hAnsi="Arial" w:cs="Arial"/>
                <w:b/>
                <w:bCs/>
                <w:sz w:val="19"/>
                <w:szCs w:val="19"/>
                <w:lang w:val="fr-CA"/>
              </w:rPr>
              <w:t>Le Nord</w:t>
            </w:r>
          </w:p>
          <w:p w14:paraId="63C03BF8" w14:textId="0B59B57D" w:rsidR="00DF70BD" w:rsidRPr="008C642F" w:rsidRDefault="0056351B" w:rsidP="002B35B0">
            <w:pPr>
              <w:ind w:left="312" w:hanging="284"/>
              <w:rPr>
                <w:rFonts w:ascii="Arial" w:hAnsi="Arial" w:cs="Arial"/>
                <w:b/>
                <w:bCs/>
                <w:sz w:val="19"/>
                <w:szCs w:val="19"/>
                <w:lang w:val="fr-CA"/>
              </w:rPr>
            </w:pPr>
            <w:sdt>
              <w:sdtPr>
                <w:rPr>
                  <w:rFonts w:ascii="Arial" w:hAnsi="Arial" w:cs="Arial"/>
                  <w:b/>
                  <w:bCs/>
                  <w:sz w:val="19"/>
                  <w:szCs w:val="19"/>
                  <w:lang w:val="fr-CA"/>
                </w:rPr>
                <w:id w:val="2142762719"/>
                <w14:checkbox>
                  <w14:checked w14:val="0"/>
                  <w14:checkedState w14:val="2612" w14:font="MS Gothic"/>
                  <w14:uncheckedState w14:val="2610" w14:font="MS Gothic"/>
                </w14:checkbox>
              </w:sdtPr>
              <w:sdtEndPr/>
              <w:sdtContent>
                <w:r w:rsidR="00C61E07" w:rsidRPr="008C642F">
                  <w:rPr>
                    <w:rFonts w:ascii="MS Gothic" w:eastAsia="MS Gothic" w:hAnsi="MS Gothic" w:cs="Arial" w:hint="eastAsia"/>
                    <w:b/>
                    <w:bCs/>
                    <w:sz w:val="19"/>
                    <w:szCs w:val="19"/>
                    <w:lang w:val="fr-CA"/>
                  </w:rPr>
                  <w:t>☐</w:t>
                </w:r>
              </w:sdtContent>
            </w:sdt>
            <w:r w:rsidR="00C61E07" w:rsidRPr="008C642F">
              <w:rPr>
                <w:rFonts w:ascii="Arial" w:hAnsi="Arial" w:cs="Arial"/>
                <w:b/>
                <w:bCs/>
                <w:sz w:val="19"/>
                <w:szCs w:val="19"/>
                <w:lang w:val="fr-CA"/>
              </w:rPr>
              <w:t xml:space="preserve"> </w:t>
            </w:r>
            <w:r w:rsidR="00593365" w:rsidRPr="008C642F">
              <w:rPr>
                <w:rFonts w:ascii="Arial" w:hAnsi="Arial" w:cs="Arial"/>
                <w:b/>
                <w:bCs/>
                <w:sz w:val="19"/>
                <w:szCs w:val="19"/>
                <w:lang w:val="fr-CA"/>
              </w:rPr>
              <w:t xml:space="preserve">Solutions technologiques pour répondre aux possibilités et aux défis des collectivités </w:t>
            </w:r>
            <w:r w:rsidR="00593365" w:rsidRPr="008C642F">
              <w:rPr>
                <w:rFonts w:ascii="Arial" w:hAnsi="Arial" w:cs="Arial"/>
                <w:bCs/>
                <w:sz w:val="19"/>
                <w:szCs w:val="19"/>
                <w:lang w:val="fr-CA"/>
              </w:rPr>
              <w:t>(par exemple, villes intelligentes)</w:t>
            </w:r>
          </w:p>
          <w:p w14:paraId="18A256F6" w14:textId="13DCC8A9" w:rsidR="00926B32" w:rsidRPr="008C642F" w:rsidRDefault="0056351B" w:rsidP="002B35B0">
            <w:pPr>
              <w:ind w:left="312" w:hanging="284"/>
              <w:rPr>
                <w:rFonts w:ascii="Arial" w:hAnsi="Arial" w:cs="Arial"/>
                <w:sz w:val="19"/>
                <w:szCs w:val="19"/>
                <w:lang w:val="fr-CA"/>
              </w:rPr>
            </w:pPr>
            <w:sdt>
              <w:sdtPr>
                <w:rPr>
                  <w:rFonts w:ascii="Arial" w:hAnsi="Arial" w:cs="Arial"/>
                  <w:b/>
                  <w:bCs/>
                  <w:sz w:val="19"/>
                  <w:szCs w:val="19"/>
                  <w:lang w:val="fr-CA"/>
                </w:rPr>
                <w:id w:val="937718845"/>
                <w14:checkbox>
                  <w14:checked w14:val="0"/>
                  <w14:checkedState w14:val="2612" w14:font="MS Gothic"/>
                  <w14:uncheckedState w14:val="2610" w14:font="MS Gothic"/>
                </w14:checkbox>
              </w:sdtPr>
              <w:sdtEndPr/>
              <w:sdtContent>
                <w:r w:rsidR="00C61E07" w:rsidRPr="008C642F">
                  <w:rPr>
                    <w:rFonts w:ascii="MS Gothic" w:eastAsia="MS Gothic" w:hAnsi="MS Gothic" w:cs="Arial" w:hint="eastAsia"/>
                    <w:b/>
                    <w:bCs/>
                    <w:sz w:val="19"/>
                    <w:szCs w:val="19"/>
                    <w:lang w:val="fr-CA"/>
                  </w:rPr>
                  <w:t>☐</w:t>
                </w:r>
              </w:sdtContent>
            </w:sdt>
            <w:r w:rsidR="00C61E07" w:rsidRPr="008C642F">
              <w:rPr>
                <w:rFonts w:ascii="Arial" w:hAnsi="Arial" w:cs="Arial"/>
                <w:b/>
                <w:bCs/>
                <w:sz w:val="19"/>
                <w:szCs w:val="19"/>
                <w:lang w:val="fr-CA"/>
              </w:rPr>
              <w:t xml:space="preserve"> </w:t>
            </w:r>
            <w:r w:rsidR="00593365" w:rsidRPr="008C642F">
              <w:rPr>
                <w:rFonts w:ascii="Arial" w:hAnsi="Arial" w:cs="Arial"/>
                <w:b/>
                <w:bCs/>
                <w:sz w:val="19"/>
                <w:szCs w:val="19"/>
                <w:lang w:val="fr-CA"/>
              </w:rPr>
              <w:t>Technologie et société</w:t>
            </w:r>
            <w:r w:rsidR="00593365" w:rsidRPr="008C642F">
              <w:rPr>
                <w:rFonts w:ascii="Arial" w:hAnsi="Arial" w:cs="Arial"/>
                <w:bCs/>
                <w:sz w:val="19"/>
                <w:szCs w:val="19"/>
                <w:lang w:val="fr-CA"/>
              </w:rPr>
              <w:t xml:space="preserve"> (par exemple, impact et éthique de l’intelligence artificielle, des biosciences ou de la surveillance; impact de la technologie sur les relations humaines, les systèmes humains, le transport)</w:t>
            </w:r>
          </w:p>
        </w:tc>
        <w:tc>
          <w:tcPr>
            <w:tcW w:w="3437" w:type="dxa"/>
          </w:tcPr>
          <w:p w14:paraId="16656838" w14:textId="41241F9F" w:rsidR="00CD101D" w:rsidRPr="008C642F" w:rsidRDefault="0056351B" w:rsidP="002B35B0">
            <w:pPr>
              <w:ind w:left="315" w:hanging="283"/>
              <w:contextualSpacing/>
              <w:textAlignment w:val="center"/>
              <w:rPr>
                <w:rFonts w:ascii="Arial" w:eastAsia="Times New Roman" w:hAnsi="Arial" w:cs="Arial"/>
                <w:color w:val="000000"/>
                <w:sz w:val="19"/>
                <w:szCs w:val="19"/>
                <w:lang w:val="fr-CA" w:eastAsia="en-CA"/>
              </w:rPr>
            </w:pPr>
            <w:sdt>
              <w:sdtPr>
                <w:rPr>
                  <w:rFonts w:ascii="Arial" w:eastAsia="Times New Roman" w:hAnsi="Arial" w:cs="Arial"/>
                  <w:b/>
                  <w:bCs/>
                  <w:color w:val="000000"/>
                  <w:sz w:val="19"/>
                  <w:szCs w:val="19"/>
                  <w:lang w:val="fr-CA" w:eastAsia="en-CA"/>
                </w:rPr>
                <w:id w:val="143705733"/>
                <w14:checkbox>
                  <w14:checked w14:val="0"/>
                  <w14:checkedState w14:val="2612" w14:font="MS Gothic"/>
                  <w14:uncheckedState w14:val="2610" w14:font="MS Gothic"/>
                </w14:checkbox>
              </w:sdtPr>
              <w:sdtEndPr/>
              <w:sdtContent>
                <w:r w:rsidR="00021560" w:rsidRPr="008C642F">
                  <w:rPr>
                    <w:rFonts w:ascii="MS Gothic" w:eastAsia="MS Gothic" w:hAnsi="MS Gothic" w:cs="Arial" w:hint="eastAsia"/>
                    <w:b/>
                    <w:bCs/>
                    <w:color w:val="000000"/>
                    <w:sz w:val="19"/>
                    <w:szCs w:val="19"/>
                    <w:lang w:val="fr-CA" w:eastAsia="en-CA"/>
                  </w:rPr>
                  <w:t>☐</w:t>
                </w:r>
              </w:sdtContent>
            </w:sdt>
            <w:r w:rsidR="00021560" w:rsidRPr="008C642F">
              <w:rPr>
                <w:rFonts w:ascii="Arial" w:eastAsia="Times New Roman" w:hAnsi="Arial" w:cs="Arial"/>
                <w:b/>
                <w:bCs/>
                <w:color w:val="000000"/>
                <w:sz w:val="19"/>
                <w:szCs w:val="19"/>
                <w:lang w:val="fr-CA" w:eastAsia="en-CA"/>
              </w:rPr>
              <w:t xml:space="preserve"> </w:t>
            </w:r>
            <w:r w:rsidR="008D1E52" w:rsidRPr="008C642F">
              <w:rPr>
                <w:rFonts w:ascii="Arial" w:eastAsia="Times New Roman" w:hAnsi="Arial" w:cs="Arial"/>
                <w:b/>
                <w:bCs/>
                <w:color w:val="000000"/>
                <w:sz w:val="19"/>
                <w:szCs w:val="19"/>
                <w:lang w:val="fr-CA" w:eastAsia="en-CA"/>
              </w:rPr>
              <w:t xml:space="preserve">Agriculture et aquaculture </w:t>
            </w:r>
            <w:r w:rsidR="008D1E52" w:rsidRPr="008C642F">
              <w:rPr>
                <w:rFonts w:ascii="Arial" w:eastAsia="Times New Roman" w:hAnsi="Arial" w:cs="Arial"/>
                <w:bCs/>
                <w:color w:val="000000"/>
                <w:sz w:val="19"/>
                <w:szCs w:val="19"/>
                <w:lang w:val="fr-CA" w:eastAsia="en-CA"/>
              </w:rPr>
              <w:t>(par exemple, agriculture régénérative, agriculture génomique)</w:t>
            </w:r>
          </w:p>
          <w:p w14:paraId="4B5BE956" w14:textId="63FC49E6" w:rsidR="00CD101D" w:rsidRPr="008C642F" w:rsidRDefault="0056351B" w:rsidP="002B35B0">
            <w:pPr>
              <w:ind w:left="315" w:hanging="283"/>
              <w:contextualSpacing/>
              <w:textAlignment w:val="center"/>
              <w:rPr>
                <w:rFonts w:ascii="Arial" w:eastAsia="Times New Roman" w:hAnsi="Arial" w:cs="Arial"/>
                <w:color w:val="000000"/>
                <w:sz w:val="19"/>
                <w:szCs w:val="19"/>
                <w:lang w:val="fr-CA" w:eastAsia="en-CA"/>
              </w:rPr>
            </w:pPr>
            <w:sdt>
              <w:sdtPr>
                <w:rPr>
                  <w:rFonts w:ascii="Arial" w:eastAsia="Times New Roman" w:hAnsi="Arial" w:cs="Arial"/>
                  <w:b/>
                  <w:bCs/>
                  <w:color w:val="000000"/>
                  <w:sz w:val="19"/>
                  <w:szCs w:val="19"/>
                  <w:lang w:val="fr-CA" w:eastAsia="en-CA"/>
                </w:rPr>
                <w:id w:val="-1568494145"/>
                <w14:checkbox>
                  <w14:checked w14:val="0"/>
                  <w14:checkedState w14:val="2612" w14:font="MS Gothic"/>
                  <w14:uncheckedState w14:val="2610" w14:font="MS Gothic"/>
                </w14:checkbox>
              </w:sdtPr>
              <w:sdtEndPr/>
              <w:sdtContent>
                <w:r w:rsidR="00021560" w:rsidRPr="008C642F">
                  <w:rPr>
                    <w:rFonts w:ascii="MS Gothic" w:eastAsia="MS Gothic" w:hAnsi="MS Gothic" w:cs="Arial" w:hint="eastAsia"/>
                    <w:b/>
                    <w:bCs/>
                    <w:color w:val="000000"/>
                    <w:sz w:val="19"/>
                    <w:szCs w:val="19"/>
                    <w:lang w:val="fr-CA" w:eastAsia="en-CA"/>
                  </w:rPr>
                  <w:t>☐</w:t>
                </w:r>
              </w:sdtContent>
            </w:sdt>
            <w:r w:rsidR="00021560" w:rsidRPr="008C642F">
              <w:rPr>
                <w:rFonts w:ascii="Arial" w:eastAsia="Times New Roman" w:hAnsi="Arial" w:cs="Arial"/>
                <w:b/>
                <w:bCs/>
                <w:color w:val="000000"/>
                <w:sz w:val="19"/>
                <w:szCs w:val="19"/>
                <w:lang w:val="fr-CA" w:eastAsia="en-CA"/>
              </w:rPr>
              <w:t xml:space="preserve"> </w:t>
            </w:r>
            <w:r w:rsidR="008D1E52" w:rsidRPr="008C642F">
              <w:rPr>
                <w:rFonts w:ascii="Arial" w:eastAsia="Times New Roman" w:hAnsi="Arial" w:cs="Arial"/>
                <w:b/>
                <w:bCs/>
                <w:color w:val="000000"/>
                <w:sz w:val="19"/>
                <w:szCs w:val="19"/>
                <w:lang w:val="fr-CA" w:eastAsia="en-CA"/>
              </w:rPr>
              <w:t xml:space="preserve">Technologie de l'agriculture et de l'irrigation </w:t>
            </w:r>
            <w:r w:rsidR="008D1E52" w:rsidRPr="008C642F">
              <w:rPr>
                <w:rFonts w:ascii="Arial" w:eastAsia="Times New Roman" w:hAnsi="Arial" w:cs="Arial"/>
                <w:bCs/>
                <w:color w:val="000000"/>
                <w:sz w:val="19"/>
                <w:szCs w:val="19"/>
                <w:lang w:val="fr-CA" w:eastAsia="en-CA"/>
              </w:rPr>
              <w:t xml:space="preserve">(par exemple, agriculture intelligente et de précision, biotechnologie végétale, </w:t>
            </w:r>
            <w:proofErr w:type="spellStart"/>
            <w:r w:rsidR="008D1E52" w:rsidRPr="008C642F">
              <w:rPr>
                <w:rFonts w:ascii="Arial" w:eastAsia="Times New Roman" w:hAnsi="Arial" w:cs="Arial"/>
                <w:bCs/>
                <w:color w:val="000000"/>
                <w:sz w:val="19"/>
                <w:szCs w:val="19"/>
                <w:lang w:val="fr-CA" w:eastAsia="en-CA"/>
              </w:rPr>
              <w:t>nanobiotechnologie</w:t>
            </w:r>
            <w:proofErr w:type="spellEnd"/>
            <w:r w:rsidR="008D1E52" w:rsidRPr="008C642F">
              <w:rPr>
                <w:rFonts w:ascii="Arial" w:eastAsia="Times New Roman" w:hAnsi="Arial" w:cs="Arial"/>
                <w:bCs/>
                <w:color w:val="000000"/>
                <w:sz w:val="19"/>
                <w:szCs w:val="19"/>
                <w:lang w:val="fr-CA" w:eastAsia="en-CA"/>
              </w:rPr>
              <w:t>)</w:t>
            </w:r>
          </w:p>
          <w:p w14:paraId="0F1DECE4" w14:textId="56E1DA8C" w:rsidR="00CD101D" w:rsidRPr="008C642F" w:rsidRDefault="0056351B" w:rsidP="002B35B0">
            <w:pPr>
              <w:ind w:left="315" w:hanging="283"/>
              <w:contextualSpacing/>
              <w:textAlignment w:val="center"/>
              <w:rPr>
                <w:rFonts w:ascii="Arial" w:eastAsia="Times New Roman" w:hAnsi="Arial" w:cs="Arial"/>
                <w:color w:val="000000"/>
                <w:sz w:val="19"/>
                <w:szCs w:val="19"/>
                <w:lang w:val="fr-CA" w:eastAsia="en-CA"/>
              </w:rPr>
            </w:pPr>
            <w:sdt>
              <w:sdtPr>
                <w:rPr>
                  <w:rFonts w:ascii="Arial" w:eastAsia="Times New Roman" w:hAnsi="Arial" w:cs="Arial"/>
                  <w:b/>
                  <w:bCs/>
                  <w:color w:val="000000"/>
                  <w:sz w:val="19"/>
                  <w:szCs w:val="19"/>
                  <w:lang w:val="fr-CA" w:eastAsia="en-CA"/>
                </w:rPr>
                <w:id w:val="-1806003898"/>
                <w14:checkbox>
                  <w14:checked w14:val="0"/>
                  <w14:checkedState w14:val="2612" w14:font="MS Gothic"/>
                  <w14:uncheckedState w14:val="2610" w14:font="MS Gothic"/>
                </w14:checkbox>
              </w:sdtPr>
              <w:sdtEndPr/>
              <w:sdtContent>
                <w:r w:rsidR="00021560" w:rsidRPr="008C642F">
                  <w:rPr>
                    <w:rFonts w:ascii="MS Gothic" w:eastAsia="MS Gothic" w:hAnsi="MS Gothic" w:cs="Arial" w:hint="eastAsia"/>
                    <w:b/>
                    <w:bCs/>
                    <w:color w:val="000000"/>
                    <w:sz w:val="19"/>
                    <w:szCs w:val="19"/>
                    <w:lang w:val="fr-CA" w:eastAsia="en-CA"/>
                  </w:rPr>
                  <w:t>☐</w:t>
                </w:r>
              </w:sdtContent>
            </w:sdt>
            <w:r w:rsidR="00021560" w:rsidRPr="008C642F">
              <w:rPr>
                <w:rFonts w:ascii="Arial" w:eastAsia="Times New Roman" w:hAnsi="Arial" w:cs="Arial"/>
                <w:b/>
                <w:bCs/>
                <w:color w:val="000000"/>
                <w:sz w:val="19"/>
                <w:szCs w:val="19"/>
                <w:lang w:val="fr-CA" w:eastAsia="en-CA"/>
              </w:rPr>
              <w:t xml:space="preserve"> </w:t>
            </w:r>
            <w:proofErr w:type="spellStart"/>
            <w:r w:rsidR="008D1E52" w:rsidRPr="008C642F">
              <w:rPr>
                <w:rFonts w:ascii="Arial" w:eastAsia="Times New Roman" w:hAnsi="Arial" w:cs="Arial"/>
                <w:b/>
                <w:bCs/>
                <w:color w:val="000000"/>
                <w:sz w:val="19"/>
                <w:szCs w:val="19"/>
                <w:lang w:val="fr-CA" w:eastAsia="en-CA"/>
              </w:rPr>
              <w:t>Bioéconomie</w:t>
            </w:r>
            <w:proofErr w:type="spellEnd"/>
          </w:p>
          <w:p w14:paraId="35FA3CF5" w14:textId="724629A7" w:rsidR="00161DEF" w:rsidRPr="008C642F" w:rsidRDefault="0056351B" w:rsidP="002B35B0">
            <w:pPr>
              <w:ind w:left="315" w:hanging="283"/>
              <w:contextualSpacing/>
              <w:textAlignment w:val="center"/>
              <w:rPr>
                <w:rFonts w:ascii="Arial" w:hAnsi="Arial" w:cs="Arial"/>
                <w:b/>
                <w:bCs/>
                <w:sz w:val="19"/>
                <w:szCs w:val="19"/>
                <w:lang w:val="fr-CA"/>
              </w:rPr>
            </w:pPr>
            <w:sdt>
              <w:sdtPr>
                <w:rPr>
                  <w:rFonts w:ascii="Arial" w:hAnsi="Arial" w:cs="Arial"/>
                  <w:b/>
                  <w:bCs/>
                  <w:sz w:val="19"/>
                  <w:szCs w:val="19"/>
                  <w:lang w:val="fr-CA"/>
                </w:rPr>
                <w:id w:val="147095660"/>
                <w14:checkbox>
                  <w14:checked w14:val="0"/>
                  <w14:checkedState w14:val="2612" w14:font="MS Gothic"/>
                  <w14:uncheckedState w14:val="2610" w14:font="MS Gothic"/>
                </w14:checkbox>
              </w:sdtPr>
              <w:sdtEndPr/>
              <w:sdtContent>
                <w:r w:rsidR="00021560" w:rsidRPr="008C642F">
                  <w:rPr>
                    <w:rFonts w:ascii="MS Gothic" w:eastAsia="MS Gothic" w:hAnsi="MS Gothic" w:cs="Arial" w:hint="eastAsia"/>
                    <w:b/>
                    <w:bCs/>
                    <w:sz w:val="19"/>
                    <w:szCs w:val="19"/>
                    <w:lang w:val="fr-CA"/>
                  </w:rPr>
                  <w:t>☐</w:t>
                </w:r>
              </w:sdtContent>
            </w:sdt>
            <w:r w:rsidR="00021560" w:rsidRPr="008C642F">
              <w:rPr>
                <w:rFonts w:ascii="Arial" w:hAnsi="Arial" w:cs="Arial"/>
                <w:b/>
                <w:bCs/>
                <w:sz w:val="19"/>
                <w:szCs w:val="19"/>
                <w:lang w:val="fr-CA"/>
              </w:rPr>
              <w:t xml:space="preserve"> </w:t>
            </w:r>
            <w:r w:rsidR="008D1E52" w:rsidRPr="008C642F">
              <w:rPr>
                <w:rFonts w:ascii="Arial" w:hAnsi="Arial" w:cs="Arial"/>
                <w:b/>
                <w:bCs/>
                <w:sz w:val="19"/>
                <w:szCs w:val="19"/>
                <w:lang w:val="fr-CA"/>
              </w:rPr>
              <w:t>Recherche sur les changements climatiques</w:t>
            </w:r>
          </w:p>
          <w:p w14:paraId="5E4F39FC" w14:textId="0E086610" w:rsidR="00E87AE6" w:rsidRPr="008C642F" w:rsidRDefault="0056351B" w:rsidP="002B35B0">
            <w:pPr>
              <w:ind w:left="315" w:hanging="283"/>
              <w:contextualSpacing/>
              <w:textAlignment w:val="center"/>
              <w:rPr>
                <w:rFonts w:ascii="Arial" w:hAnsi="Arial" w:cs="Arial"/>
                <w:b/>
                <w:bCs/>
                <w:sz w:val="19"/>
                <w:szCs w:val="19"/>
                <w:lang w:val="fr-CA"/>
              </w:rPr>
            </w:pPr>
            <w:sdt>
              <w:sdtPr>
                <w:rPr>
                  <w:rFonts w:ascii="Arial" w:hAnsi="Arial" w:cs="Arial"/>
                  <w:b/>
                  <w:bCs/>
                  <w:sz w:val="19"/>
                  <w:szCs w:val="19"/>
                  <w:lang w:val="fr-CA"/>
                </w:rPr>
                <w:id w:val="1148484484"/>
                <w14:checkbox>
                  <w14:checked w14:val="0"/>
                  <w14:checkedState w14:val="2612" w14:font="MS Gothic"/>
                  <w14:uncheckedState w14:val="2610" w14:font="MS Gothic"/>
                </w14:checkbox>
              </w:sdtPr>
              <w:sdtEndPr/>
              <w:sdtContent>
                <w:r w:rsidR="00021560" w:rsidRPr="008C642F">
                  <w:rPr>
                    <w:rFonts w:ascii="MS Gothic" w:eastAsia="MS Gothic" w:hAnsi="MS Gothic" w:cs="Arial" w:hint="eastAsia"/>
                    <w:b/>
                    <w:bCs/>
                    <w:sz w:val="19"/>
                    <w:szCs w:val="19"/>
                    <w:lang w:val="fr-CA"/>
                  </w:rPr>
                  <w:t>☐</w:t>
                </w:r>
              </w:sdtContent>
            </w:sdt>
            <w:r w:rsidR="00021560" w:rsidRPr="008C642F">
              <w:rPr>
                <w:rFonts w:ascii="Arial" w:hAnsi="Arial" w:cs="Arial"/>
                <w:b/>
                <w:bCs/>
                <w:sz w:val="19"/>
                <w:szCs w:val="19"/>
                <w:lang w:val="fr-CA"/>
              </w:rPr>
              <w:t xml:space="preserve"> </w:t>
            </w:r>
            <w:r w:rsidR="008D1E52" w:rsidRPr="008C642F">
              <w:rPr>
                <w:rFonts w:ascii="Arial" w:hAnsi="Arial" w:cs="Arial"/>
                <w:b/>
                <w:bCs/>
                <w:sz w:val="19"/>
                <w:szCs w:val="19"/>
                <w:lang w:val="fr-CA"/>
              </w:rPr>
              <w:t xml:space="preserve">Souveraineté alimentaire </w:t>
            </w:r>
            <w:r w:rsidR="008D1E52" w:rsidRPr="008C642F">
              <w:rPr>
                <w:rFonts w:ascii="Arial" w:hAnsi="Arial" w:cs="Arial"/>
                <w:bCs/>
                <w:sz w:val="19"/>
                <w:szCs w:val="19"/>
                <w:lang w:val="fr-CA"/>
              </w:rPr>
              <w:t>(par exemple, collectivités nordiques et autochtones)</w:t>
            </w:r>
          </w:p>
          <w:p w14:paraId="432ABB5A" w14:textId="77777777" w:rsidR="008D1E52" w:rsidRPr="008C642F" w:rsidRDefault="0056351B" w:rsidP="002B35B0">
            <w:pPr>
              <w:ind w:left="315" w:hanging="283"/>
              <w:contextualSpacing/>
              <w:textAlignment w:val="center"/>
              <w:rPr>
                <w:rFonts w:ascii="Arial" w:hAnsi="Arial" w:cs="Arial"/>
                <w:bCs/>
                <w:sz w:val="19"/>
                <w:szCs w:val="19"/>
                <w:lang w:val="fr-CA"/>
              </w:rPr>
            </w:pPr>
            <w:sdt>
              <w:sdtPr>
                <w:rPr>
                  <w:rFonts w:ascii="Arial" w:hAnsi="Arial" w:cs="Arial"/>
                  <w:b/>
                  <w:bCs/>
                  <w:sz w:val="19"/>
                  <w:szCs w:val="19"/>
                  <w:lang w:val="fr-CA"/>
                </w:rPr>
                <w:id w:val="-1887475280"/>
                <w14:checkbox>
                  <w14:checked w14:val="0"/>
                  <w14:checkedState w14:val="2612" w14:font="MS Gothic"/>
                  <w14:uncheckedState w14:val="2610" w14:font="MS Gothic"/>
                </w14:checkbox>
              </w:sdtPr>
              <w:sdtEndPr/>
              <w:sdtContent>
                <w:r w:rsidR="00021560" w:rsidRPr="008C642F">
                  <w:rPr>
                    <w:rFonts w:ascii="MS Gothic" w:eastAsia="MS Gothic" w:hAnsi="MS Gothic" w:cs="Arial" w:hint="eastAsia"/>
                    <w:b/>
                    <w:bCs/>
                    <w:sz w:val="19"/>
                    <w:szCs w:val="19"/>
                    <w:lang w:val="fr-CA"/>
                  </w:rPr>
                  <w:t>☐</w:t>
                </w:r>
              </w:sdtContent>
            </w:sdt>
            <w:r w:rsidR="00021560" w:rsidRPr="008C642F">
              <w:rPr>
                <w:rFonts w:ascii="Arial" w:hAnsi="Arial" w:cs="Arial"/>
                <w:b/>
                <w:bCs/>
                <w:sz w:val="19"/>
                <w:szCs w:val="19"/>
                <w:lang w:val="fr-CA"/>
              </w:rPr>
              <w:t xml:space="preserve"> </w:t>
            </w:r>
            <w:r w:rsidR="008D1E52" w:rsidRPr="008C642F">
              <w:rPr>
                <w:rFonts w:ascii="Arial" w:hAnsi="Arial" w:cs="Arial"/>
                <w:b/>
                <w:bCs/>
                <w:sz w:val="19"/>
                <w:szCs w:val="19"/>
                <w:lang w:val="fr-CA"/>
              </w:rPr>
              <w:t xml:space="preserve">Agriculture gérée par des Autochtones </w:t>
            </w:r>
            <w:r w:rsidR="008D1E52" w:rsidRPr="008C642F">
              <w:rPr>
                <w:rFonts w:ascii="Arial" w:hAnsi="Arial" w:cs="Arial"/>
                <w:bCs/>
                <w:sz w:val="19"/>
                <w:szCs w:val="19"/>
                <w:lang w:val="fr-CA"/>
              </w:rPr>
              <w:t>(par exemple, plantes, produits et connaissances autochtones)</w:t>
            </w:r>
          </w:p>
          <w:p w14:paraId="53ECE535" w14:textId="77777777" w:rsidR="008D1E52" w:rsidRPr="008C642F" w:rsidRDefault="0056351B" w:rsidP="002B35B0">
            <w:pPr>
              <w:ind w:left="315" w:hanging="283"/>
              <w:contextualSpacing/>
              <w:textAlignment w:val="center"/>
              <w:rPr>
                <w:rFonts w:ascii="Arial" w:eastAsia="Times New Roman" w:hAnsi="Arial" w:cs="Arial"/>
                <w:b/>
                <w:bCs/>
                <w:color w:val="000000"/>
                <w:sz w:val="19"/>
                <w:szCs w:val="19"/>
                <w:lang w:val="fr-CA" w:eastAsia="en-CA"/>
              </w:rPr>
            </w:pPr>
            <w:sdt>
              <w:sdtPr>
                <w:rPr>
                  <w:rFonts w:ascii="Arial" w:eastAsia="Times New Roman" w:hAnsi="Arial" w:cs="Arial"/>
                  <w:b/>
                  <w:bCs/>
                  <w:color w:val="000000"/>
                  <w:sz w:val="19"/>
                  <w:szCs w:val="19"/>
                  <w:lang w:val="fr-CA" w:eastAsia="en-CA"/>
                </w:rPr>
                <w:id w:val="190344462"/>
                <w14:checkbox>
                  <w14:checked w14:val="0"/>
                  <w14:checkedState w14:val="2612" w14:font="MS Gothic"/>
                  <w14:uncheckedState w14:val="2610" w14:font="MS Gothic"/>
                </w14:checkbox>
              </w:sdtPr>
              <w:sdtEndPr/>
              <w:sdtContent>
                <w:r w:rsidR="00021560" w:rsidRPr="008C642F">
                  <w:rPr>
                    <w:rFonts w:ascii="MS Gothic" w:eastAsia="MS Gothic" w:hAnsi="MS Gothic" w:cs="Arial" w:hint="eastAsia"/>
                    <w:b/>
                    <w:bCs/>
                    <w:color w:val="000000"/>
                    <w:sz w:val="19"/>
                    <w:szCs w:val="19"/>
                    <w:lang w:val="fr-CA" w:eastAsia="en-CA"/>
                  </w:rPr>
                  <w:t>☐</w:t>
                </w:r>
              </w:sdtContent>
            </w:sdt>
            <w:r w:rsidR="00021560" w:rsidRPr="008C642F">
              <w:rPr>
                <w:rFonts w:ascii="Arial" w:eastAsia="Times New Roman" w:hAnsi="Arial" w:cs="Arial"/>
                <w:b/>
                <w:bCs/>
                <w:color w:val="000000"/>
                <w:sz w:val="19"/>
                <w:szCs w:val="19"/>
                <w:lang w:val="fr-CA" w:eastAsia="en-CA"/>
              </w:rPr>
              <w:t xml:space="preserve"> </w:t>
            </w:r>
            <w:r w:rsidR="008D1E52" w:rsidRPr="008C642F">
              <w:rPr>
                <w:rFonts w:ascii="Arial" w:eastAsia="Times New Roman" w:hAnsi="Arial" w:cs="Arial"/>
                <w:b/>
                <w:bCs/>
                <w:color w:val="000000"/>
                <w:sz w:val="19"/>
                <w:szCs w:val="19"/>
                <w:lang w:val="fr-CA" w:eastAsia="en-CA"/>
              </w:rPr>
              <w:t xml:space="preserve">Santé et durabilité du bétail </w:t>
            </w:r>
            <w:r w:rsidR="008D1E52" w:rsidRPr="008C642F">
              <w:rPr>
                <w:rFonts w:ascii="Arial" w:eastAsia="Times New Roman" w:hAnsi="Arial" w:cs="Arial"/>
                <w:bCs/>
                <w:color w:val="000000"/>
                <w:sz w:val="19"/>
                <w:szCs w:val="19"/>
                <w:lang w:val="fr-CA" w:eastAsia="en-CA"/>
              </w:rPr>
              <w:t>(par exemple, recherche sur les vaccins pour le bétail)</w:t>
            </w:r>
          </w:p>
          <w:p w14:paraId="779972F3" w14:textId="421DCF2A" w:rsidR="006B702D" w:rsidRPr="008C642F" w:rsidRDefault="0056351B" w:rsidP="002B35B0">
            <w:pPr>
              <w:ind w:left="315" w:hanging="283"/>
              <w:contextualSpacing/>
              <w:textAlignment w:val="center"/>
              <w:rPr>
                <w:rFonts w:ascii="Arial" w:hAnsi="Arial" w:cs="Arial"/>
                <w:sz w:val="19"/>
                <w:szCs w:val="19"/>
                <w:lang w:val="fr-CA"/>
              </w:rPr>
            </w:pPr>
            <w:sdt>
              <w:sdtPr>
                <w:rPr>
                  <w:rFonts w:ascii="Arial" w:eastAsia="Times New Roman" w:hAnsi="Arial" w:cs="Arial"/>
                  <w:b/>
                  <w:bCs/>
                  <w:color w:val="000000"/>
                  <w:sz w:val="19"/>
                  <w:szCs w:val="19"/>
                  <w:lang w:val="fr-CA" w:eastAsia="en-CA"/>
                </w:rPr>
                <w:id w:val="-1942442910"/>
                <w14:checkbox>
                  <w14:checked w14:val="0"/>
                  <w14:checkedState w14:val="2612" w14:font="MS Gothic"/>
                  <w14:uncheckedState w14:val="2610" w14:font="MS Gothic"/>
                </w14:checkbox>
              </w:sdtPr>
              <w:sdtEndPr/>
              <w:sdtContent>
                <w:r w:rsidR="008D1E52" w:rsidRPr="008C642F">
                  <w:rPr>
                    <w:rFonts w:ascii="MS Gothic" w:eastAsia="MS Gothic" w:hAnsi="MS Gothic" w:cs="Arial" w:hint="eastAsia"/>
                    <w:b/>
                    <w:bCs/>
                    <w:color w:val="000000"/>
                    <w:sz w:val="19"/>
                    <w:szCs w:val="19"/>
                    <w:lang w:val="fr-CA" w:eastAsia="en-CA"/>
                  </w:rPr>
                  <w:t>☐</w:t>
                </w:r>
              </w:sdtContent>
            </w:sdt>
            <w:r w:rsidR="00021560" w:rsidRPr="008C642F">
              <w:rPr>
                <w:rFonts w:ascii="Arial" w:eastAsia="Times New Roman" w:hAnsi="Arial" w:cs="Arial"/>
                <w:b/>
                <w:bCs/>
                <w:color w:val="000000"/>
                <w:sz w:val="19"/>
                <w:szCs w:val="19"/>
                <w:lang w:val="fr-CA" w:eastAsia="en-CA"/>
              </w:rPr>
              <w:t xml:space="preserve"> </w:t>
            </w:r>
            <w:r w:rsidR="008D1E52" w:rsidRPr="008C642F">
              <w:rPr>
                <w:rFonts w:ascii="Arial" w:eastAsia="Times New Roman" w:hAnsi="Arial" w:cs="Arial"/>
                <w:b/>
                <w:bCs/>
                <w:color w:val="000000"/>
                <w:sz w:val="19"/>
                <w:szCs w:val="19"/>
                <w:lang w:val="fr-CA" w:eastAsia="en-CA"/>
              </w:rPr>
              <w:t>Santé des plantes</w:t>
            </w:r>
          </w:p>
          <w:p w14:paraId="2D4B09FD" w14:textId="529D2E9A" w:rsidR="007F37A8" w:rsidRPr="008C642F" w:rsidRDefault="0056351B" w:rsidP="002B35B0">
            <w:pPr>
              <w:ind w:left="315" w:hanging="283"/>
              <w:contextualSpacing/>
              <w:textAlignment w:val="center"/>
              <w:rPr>
                <w:rFonts w:ascii="Arial" w:hAnsi="Arial" w:cs="Arial"/>
                <w:sz w:val="19"/>
                <w:szCs w:val="19"/>
                <w:lang w:val="fr-CA"/>
              </w:rPr>
            </w:pPr>
            <w:sdt>
              <w:sdtPr>
                <w:rPr>
                  <w:rFonts w:ascii="Arial" w:eastAsia="Times New Roman" w:hAnsi="Arial" w:cs="Arial"/>
                  <w:b/>
                  <w:bCs/>
                  <w:color w:val="000000"/>
                  <w:sz w:val="19"/>
                  <w:szCs w:val="19"/>
                  <w:lang w:val="fr-CA" w:eastAsia="en-CA"/>
                </w:rPr>
                <w:id w:val="-1510050366"/>
                <w14:checkbox>
                  <w14:checked w14:val="0"/>
                  <w14:checkedState w14:val="2612" w14:font="MS Gothic"/>
                  <w14:uncheckedState w14:val="2610" w14:font="MS Gothic"/>
                </w14:checkbox>
              </w:sdtPr>
              <w:sdtEndPr/>
              <w:sdtContent>
                <w:r w:rsidR="00021560" w:rsidRPr="008C642F">
                  <w:rPr>
                    <w:rFonts w:ascii="MS Gothic" w:eastAsia="MS Gothic" w:hAnsi="MS Gothic" w:cs="Arial" w:hint="eastAsia"/>
                    <w:b/>
                    <w:bCs/>
                    <w:color w:val="000000"/>
                    <w:sz w:val="19"/>
                    <w:szCs w:val="19"/>
                    <w:lang w:val="fr-CA" w:eastAsia="en-CA"/>
                  </w:rPr>
                  <w:t>☐</w:t>
                </w:r>
              </w:sdtContent>
            </w:sdt>
            <w:r w:rsidR="00021560" w:rsidRPr="008C642F">
              <w:rPr>
                <w:rFonts w:ascii="Arial" w:eastAsia="Times New Roman" w:hAnsi="Arial" w:cs="Arial"/>
                <w:b/>
                <w:bCs/>
                <w:color w:val="000000"/>
                <w:sz w:val="19"/>
                <w:szCs w:val="19"/>
                <w:lang w:val="fr-CA" w:eastAsia="en-CA"/>
              </w:rPr>
              <w:t xml:space="preserve"> </w:t>
            </w:r>
            <w:r w:rsidR="008D1E52" w:rsidRPr="008C642F">
              <w:rPr>
                <w:rFonts w:ascii="Arial" w:eastAsia="Times New Roman" w:hAnsi="Arial" w:cs="Arial"/>
                <w:b/>
                <w:bCs/>
                <w:color w:val="000000"/>
                <w:sz w:val="19"/>
                <w:szCs w:val="19"/>
                <w:lang w:val="fr-CA" w:eastAsia="en-CA"/>
              </w:rPr>
              <w:t>Protéines et sources alimentaires de remplacement</w:t>
            </w:r>
          </w:p>
          <w:p w14:paraId="26EECC99" w14:textId="40F1A023" w:rsidR="006B702D" w:rsidRPr="008C642F" w:rsidRDefault="0056351B" w:rsidP="008D1E52">
            <w:pPr>
              <w:ind w:left="315" w:hanging="283"/>
              <w:contextualSpacing/>
              <w:textAlignment w:val="center"/>
              <w:rPr>
                <w:rFonts w:ascii="Arial" w:hAnsi="Arial" w:cs="Arial"/>
                <w:sz w:val="19"/>
                <w:szCs w:val="19"/>
                <w:lang w:val="fr-CA"/>
              </w:rPr>
            </w:pPr>
            <w:sdt>
              <w:sdtPr>
                <w:rPr>
                  <w:rFonts w:ascii="Arial" w:eastAsia="Times New Roman" w:hAnsi="Arial" w:cs="Arial"/>
                  <w:b/>
                  <w:bCs/>
                  <w:color w:val="000000"/>
                  <w:sz w:val="19"/>
                  <w:szCs w:val="19"/>
                  <w:lang w:val="fr-CA" w:eastAsia="en-CA"/>
                </w:rPr>
                <w:id w:val="1303657859"/>
                <w14:checkbox>
                  <w14:checked w14:val="0"/>
                  <w14:checkedState w14:val="2612" w14:font="MS Gothic"/>
                  <w14:uncheckedState w14:val="2610" w14:font="MS Gothic"/>
                </w14:checkbox>
              </w:sdtPr>
              <w:sdtEndPr/>
              <w:sdtContent>
                <w:r w:rsidR="00021560" w:rsidRPr="008C642F">
                  <w:rPr>
                    <w:rFonts w:ascii="MS Gothic" w:eastAsia="MS Gothic" w:hAnsi="MS Gothic" w:cs="Arial" w:hint="eastAsia"/>
                    <w:b/>
                    <w:bCs/>
                    <w:color w:val="000000"/>
                    <w:sz w:val="19"/>
                    <w:szCs w:val="19"/>
                    <w:lang w:val="fr-CA" w:eastAsia="en-CA"/>
                  </w:rPr>
                  <w:t>☐</w:t>
                </w:r>
              </w:sdtContent>
            </w:sdt>
            <w:r w:rsidR="00021560" w:rsidRPr="008C642F">
              <w:rPr>
                <w:rFonts w:ascii="Arial" w:eastAsia="Times New Roman" w:hAnsi="Arial" w:cs="Arial"/>
                <w:b/>
                <w:bCs/>
                <w:color w:val="000000"/>
                <w:sz w:val="19"/>
                <w:szCs w:val="19"/>
                <w:lang w:val="fr-CA" w:eastAsia="en-CA"/>
              </w:rPr>
              <w:t xml:space="preserve"> </w:t>
            </w:r>
            <w:r w:rsidR="008D1E52" w:rsidRPr="008C642F">
              <w:rPr>
                <w:rFonts w:ascii="Arial" w:eastAsia="Times New Roman" w:hAnsi="Arial" w:cs="Arial"/>
                <w:b/>
                <w:bCs/>
                <w:color w:val="000000"/>
                <w:sz w:val="19"/>
                <w:szCs w:val="19"/>
                <w:lang w:val="fr-CA" w:eastAsia="en-CA"/>
              </w:rPr>
              <w:t xml:space="preserve">Sûreté et sécurité de la chaine d'approvisionnement alimentaire </w:t>
            </w:r>
            <w:r w:rsidR="008D1E52" w:rsidRPr="008C642F">
              <w:rPr>
                <w:rFonts w:ascii="Arial" w:eastAsia="Times New Roman" w:hAnsi="Arial" w:cs="Arial"/>
                <w:bCs/>
                <w:color w:val="000000"/>
                <w:sz w:val="19"/>
                <w:szCs w:val="19"/>
                <w:lang w:val="fr-CA" w:eastAsia="en-CA"/>
              </w:rPr>
              <w:t>(par exemple, technologie de chaine de blocs)</w:t>
            </w:r>
          </w:p>
        </w:tc>
        <w:bookmarkStart w:id="1" w:name="_Hlk81474481"/>
        <w:tc>
          <w:tcPr>
            <w:tcW w:w="6378" w:type="dxa"/>
          </w:tcPr>
          <w:p w14:paraId="72CA8EAD" w14:textId="2D0CB7AF" w:rsidR="00450849" w:rsidRPr="008C642F" w:rsidRDefault="0056351B" w:rsidP="002B35B0">
            <w:pPr>
              <w:ind w:left="311" w:hanging="283"/>
              <w:contextualSpacing/>
              <w:textAlignment w:val="center"/>
              <w:rPr>
                <w:rFonts w:ascii="Arial" w:hAnsi="Arial" w:cs="Arial"/>
                <w:b/>
                <w:bCs/>
                <w:sz w:val="19"/>
                <w:szCs w:val="19"/>
                <w:lang w:val="fr-CA"/>
              </w:rPr>
            </w:pPr>
            <w:sdt>
              <w:sdtPr>
                <w:rPr>
                  <w:rFonts w:ascii="Arial" w:hAnsi="Arial" w:cs="Arial"/>
                  <w:b/>
                  <w:bCs/>
                  <w:color w:val="000000" w:themeColor="text1"/>
                  <w:sz w:val="19"/>
                  <w:szCs w:val="19"/>
                  <w:lang w:val="fr-CA"/>
                </w:rPr>
                <w:id w:val="-1329286551"/>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color w:val="000000" w:themeColor="text1"/>
                    <w:sz w:val="19"/>
                    <w:szCs w:val="19"/>
                    <w:lang w:val="fr-CA"/>
                  </w:rPr>
                  <w:t>☐</w:t>
                </w:r>
              </w:sdtContent>
            </w:sdt>
            <w:r w:rsidR="007C1242" w:rsidRPr="008C642F">
              <w:rPr>
                <w:rFonts w:ascii="Arial" w:hAnsi="Arial" w:cs="Arial"/>
                <w:b/>
                <w:bCs/>
                <w:color w:val="000000" w:themeColor="text1"/>
                <w:sz w:val="19"/>
                <w:szCs w:val="19"/>
                <w:lang w:val="fr-CA"/>
              </w:rPr>
              <w:t xml:space="preserve"> </w:t>
            </w:r>
            <w:r w:rsidR="001B0C90" w:rsidRPr="008C642F">
              <w:rPr>
                <w:rFonts w:ascii="Arial" w:hAnsi="Arial" w:cs="Arial"/>
                <w:b/>
                <w:bCs/>
                <w:color w:val="000000" w:themeColor="text1"/>
                <w:sz w:val="19"/>
                <w:szCs w:val="19"/>
                <w:lang w:val="fr-CA"/>
              </w:rPr>
              <w:t xml:space="preserve">Technologies d'énergie de remplacement </w:t>
            </w:r>
            <w:r w:rsidR="001B0C90" w:rsidRPr="008C642F">
              <w:rPr>
                <w:rFonts w:ascii="Arial" w:hAnsi="Arial" w:cs="Arial"/>
                <w:bCs/>
                <w:color w:val="000000" w:themeColor="text1"/>
                <w:sz w:val="19"/>
                <w:szCs w:val="19"/>
                <w:lang w:val="fr-CA"/>
              </w:rPr>
              <w:t>(par exemple, c</w:t>
            </w:r>
            <w:r w:rsidR="0015684B">
              <w:rPr>
                <w:rFonts w:ascii="Arial" w:hAnsi="Arial" w:cs="Arial"/>
                <w:bCs/>
                <w:color w:val="000000" w:themeColor="text1"/>
                <w:sz w:val="19"/>
                <w:szCs w:val="19"/>
                <w:lang w:val="fr-CA"/>
              </w:rPr>
              <w:t>onversion du dioxyde de carbone</w:t>
            </w:r>
            <w:r w:rsidR="001B0C90" w:rsidRPr="008C642F">
              <w:rPr>
                <w:rFonts w:ascii="Arial" w:hAnsi="Arial" w:cs="Arial"/>
                <w:bCs/>
                <w:color w:val="000000" w:themeColor="text1"/>
                <w:sz w:val="19"/>
                <w:szCs w:val="19"/>
                <w:lang w:val="fr-CA"/>
              </w:rPr>
              <w:t xml:space="preserve">; production d'hydrogène </w:t>
            </w:r>
            <w:r w:rsidR="0015684B">
              <w:rPr>
                <w:rFonts w:ascii="Arial" w:hAnsi="Arial" w:cs="Arial"/>
                <w:bCs/>
                <w:color w:val="000000" w:themeColor="text1"/>
                <w:sz w:val="19"/>
                <w:szCs w:val="19"/>
                <w:lang w:val="fr-CA"/>
              </w:rPr>
              <w:t>à</w:t>
            </w:r>
            <w:r w:rsidR="001B0C90" w:rsidRPr="008C642F">
              <w:rPr>
                <w:rFonts w:ascii="Arial" w:hAnsi="Arial" w:cs="Arial"/>
                <w:bCs/>
                <w:color w:val="000000" w:themeColor="text1"/>
                <w:sz w:val="19"/>
                <w:szCs w:val="19"/>
                <w:lang w:val="fr-CA"/>
              </w:rPr>
              <w:t xml:space="preserve"> l’échelle industrielle; technologie des bat</w:t>
            </w:r>
            <w:r w:rsidR="0015684B">
              <w:rPr>
                <w:rFonts w:ascii="Arial" w:hAnsi="Arial" w:cs="Arial"/>
                <w:bCs/>
                <w:color w:val="000000" w:themeColor="text1"/>
                <w:sz w:val="19"/>
                <w:szCs w:val="19"/>
                <w:lang w:val="fr-CA"/>
              </w:rPr>
              <w:t>teries propres à haut rendement</w:t>
            </w:r>
            <w:r w:rsidR="001B0C90" w:rsidRPr="008C642F">
              <w:rPr>
                <w:rFonts w:ascii="Arial" w:hAnsi="Arial" w:cs="Arial"/>
                <w:bCs/>
                <w:color w:val="000000" w:themeColor="text1"/>
                <w:sz w:val="19"/>
                <w:szCs w:val="19"/>
                <w:lang w:val="fr-CA"/>
              </w:rPr>
              <w:t>; petits réacteurs modulaires; énergie éolienne et solaire, géothermie et chaleur résiduelle)</w:t>
            </w:r>
          </w:p>
          <w:p w14:paraId="4F5BE4FE" w14:textId="77777777" w:rsidR="001B0C90" w:rsidRPr="008C642F" w:rsidRDefault="0056351B" w:rsidP="002B35B0">
            <w:pPr>
              <w:ind w:left="311" w:hanging="283"/>
              <w:rPr>
                <w:rFonts w:ascii="Arial" w:hAnsi="Arial" w:cs="Arial"/>
                <w:b/>
                <w:bCs/>
                <w:color w:val="000000" w:themeColor="text1"/>
                <w:sz w:val="19"/>
                <w:szCs w:val="19"/>
                <w:lang w:val="fr-CA"/>
              </w:rPr>
            </w:pPr>
            <w:sdt>
              <w:sdtPr>
                <w:rPr>
                  <w:rFonts w:ascii="Arial" w:hAnsi="Arial" w:cs="Arial"/>
                  <w:b/>
                  <w:bCs/>
                  <w:color w:val="000000" w:themeColor="text1"/>
                  <w:sz w:val="19"/>
                  <w:szCs w:val="19"/>
                  <w:lang w:val="fr-CA"/>
                </w:rPr>
                <w:id w:val="519819016"/>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color w:val="000000" w:themeColor="text1"/>
                    <w:sz w:val="19"/>
                    <w:szCs w:val="19"/>
                    <w:lang w:val="fr-CA"/>
                  </w:rPr>
                  <w:t>☐</w:t>
                </w:r>
              </w:sdtContent>
            </w:sdt>
            <w:r w:rsidR="007C1242" w:rsidRPr="008C642F">
              <w:rPr>
                <w:rFonts w:ascii="Arial" w:hAnsi="Arial" w:cs="Arial"/>
                <w:b/>
                <w:bCs/>
                <w:color w:val="000000" w:themeColor="text1"/>
                <w:sz w:val="19"/>
                <w:szCs w:val="19"/>
                <w:lang w:val="fr-CA"/>
              </w:rPr>
              <w:t xml:space="preserve"> </w:t>
            </w:r>
            <w:r w:rsidR="001B0C90" w:rsidRPr="008C642F">
              <w:rPr>
                <w:rFonts w:ascii="Arial" w:hAnsi="Arial" w:cs="Arial"/>
                <w:b/>
                <w:bCs/>
                <w:color w:val="000000" w:themeColor="text1"/>
                <w:sz w:val="19"/>
                <w:szCs w:val="19"/>
                <w:lang w:val="fr-CA"/>
              </w:rPr>
              <w:t xml:space="preserve">Économie circulaire </w:t>
            </w:r>
            <w:r w:rsidR="001B0C90" w:rsidRPr="008C642F">
              <w:rPr>
                <w:rFonts w:ascii="Arial" w:hAnsi="Arial" w:cs="Arial"/>
                <w:bCs/>
                <w:color w:val="000000" w:themeColor="text1"/>
                <w:sz w:val="19"/>
                <w:szCs w:val="19"/>
                <w:lang w:val="fr-CA"/>
              </w:rPr>
              <w:t xml:space="preserve">(par exemple, traitement, gestion et création de valeur des déchets, écologisation de la fabrication, emballage durable des aliments et nouveaux matériaux </w:t>
            </w:r>
            <w:proofErr w:type="spellStart"/>
            <w:r w:rsidR="001B0C90" w:rsidRPr="008C642F">
              <w:rPr>
                <w:rFonts w:ascii="Arial" w:hAnsi="Arial" w:cs="Arial"/>
                <w:bCs/>
                <w:color w:val="000000" w:themeColor="text1"/>
                <w:sz w:val="19"/>
                <w:szCs w:val="19"/>
                <w:lang w:val="fr-CA"/>
              </w:rPr>
              <w:t>compostables</w:t>
            </w:r>
            <w:proofErr w:type="spellEnd"/>
            <w:r w:rsidR="001B0C90" w:rsidRPr="008C642F">
              <w:rPr>
                <w:rFonts w:ascii="Arial" w:hAnsi="Arial" w:cs="Arial"/>
                <w:bCs/>
                <w:color w:val="000000" w:themeColor="text1"/>
                <w:sz w:val="19"/>
                <w:szCs w:val="19"/>
                <w:lang w:val="fr-CA"/>
              </w:rPr>
              <w:t xml:space="preserve"> pour remplacer les plastiques à usage unique)</w:t>
            </w:r>
          </w:p>
          <w:p w14:paraId="29DBA31E" w14:textId="009CCC91" w:rsidR="00CD101D" w:rsidRPr="008C642F" w:rsidRDefault="0056351B" w:rsidP="002B35B0">
            <w:pPr>
              <w:ind w:left="311" w:hanging="283"/>
              <w:rPr>
                <w:rFonts w:ascii="Arial" w:hAnsi="Arial" w:cs="Arial"/>
                <w:b/>
                <w:bCs/>
                <w:color w:val="000000" w:themeColor="text1"/>
                <w:sz w:val="19"/>
                <w:szCs w:val="19"/>
                <w:lang w:val="fr-CA"/>
              </w:rPr>
            </w:pPr>
            <w:sdt>
              <w:sdtPr>
                <w:rPr>
                  <w:rFonts w:ascii="Arial" w:hAnsi="Arial" w:cs="Arial"/>
                  <w:b/>
                  <w:bCs/>
                  <w:color w:val="000000" w:themeColor="text1"/>
                  <w:sz w:val="19"/>
                  <w:szCs w:val="19"/>
                  <w:lang w:val="fr-CA"/>
                </w:rPr>
                <w:id w:val="-427268479"/>
                <w14:checkbox>
                  <w14:checked w14:val="0"/>
                  <w14:checkedState w14:val="2612" w14:font="MS Gothic"/>
                  <w14:uncheckedState w14:val="2610" w14:font="MS Gothic"/>
                </w14:checkbox>
              </w:sdtPr>
              <w:sdtEndPr/>
              <w:sdtContent>
                <w:r w:rsidR="001B0C90" w:rsidRPr="008C642F">
                  <w:rPr>
                    <w:rFonts w:ascii="MS Gothic" w:eastAsia="MS Gothic" w:hAnsi="MS Gothic" w:cs="Arial" w:hint="eastAsia"/>
                    <w:b/>
                    <w:bCs/>
                    <w:color w:val="000000" w:themeColor="text1"/>
                    <w:sz w:val="19"/>
                    <w:szCs w:val="19"/>
                    <w:lang w:val="fr-CA"/>
                  </w:rPr>
                  <w:t>☐</w:t>
                </w:r>
              </w:sdtContent>
            </w:sdt>
            <w:r w:rsidR="007C1242" w:rsidRPr="008C642F">
              <w:rPr>
                <w:rFonts w:ascii="Arial" w:hAnsi="Arial" w:cs="Arial"/>
                <w:b/>
                <w:bCs/>
                <w:color w:val="000000" w:themeColor="text1"/>
                <w:sz w:val="19"/>
                <w:szCs w:val="19"/>
                <w:lang w:val="fr-CA"/>
              </w:rPr>
              <w:t xml:space="preserve"> </w:t>
            </w:r>
            <w:r w:rsidR="001B0C90" w:rsidRPr="008C642F">
              <w:rPr>
                <w:rFonts w:ascii="Arial" w:hAnsi="Arial" w:cs="Arial"/>
                <w:b/>
                <w:bCs/>
                <w:color w:val="000000" w:themeColor="text1"/>
                <w:sz w:val="19"/>
                <w:szCs w:val="19"/>
                <w:lang w:val="fr-CA"/>
              </w:rPr>
              <w:t>Technologies propres</w:t>
            </w:r>
          </w:p>
          <w:p w14:paraId="1E5ADE59" w14:textId="57A60049" w:rsidR="00926B32" w:rsidRPr="008C642F" w:rsidRDefault="0056351B" w:rsidP="002B35B0">
            <w:pPr>
              <w:ind w:left="311" w:hanging="283"/>
              <w:rPr>
                <w:rFonts w:ascii="Arial" w:hAnsi="Arial" w:cs="Arial"/>
                <w:b/>
                <w:bCs/>
                <w:color w:val="000000" w:themeColor="text1"/>
                <w:sz w:val="19"/>
                <w:szCs w:val="19"/>
                <w:lang w:val="fr-CA"/>
              </w:rPr>
            </w:pPr>
            <w:sdt>
              <w:sdtPr>
                <w:rPr>
                  <w:rFonts w:ascii="Arial" w:hAnsi="Arial" w:cs="Arial"/>
                  <w:b/>
                  <w:bCs/>
                  <w:color w:val="000000" w:themeColor="text1"/>
                  <w:sz w:val="19"/>
                  <w:szCs w:val="19"/>
                  <w:lang w:val="fr-CA"/>
                </w:rPr>
                <w:id w:val="491907192"/>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color w:val="000000" w:themeColor="text1"/>
                    <w:sz w:val="19"/>
                    <w:szCs w:val="19"/>
                    <w:lang w:val="fr-CA"/>
                  </w:rPr>
                  <w:t>☐</w:t>
                </w:r>
              </w:sdtContent>
            </w:sdt>
            <w:r w:rsidR="007C1242" w:rsidRPr="008C642F">
              <w:rPr>
                <w:rFonts w:ascii="Arial" w:hAnsi="Arial" w:cs="Arial"/>
                <w:b/>
                <w:bCs/>
                <w:color w:val="000000" w:themeColor="text1"/>
                <w:sz w:val="19"/>
                <w:szCs w:val="19"/>
                <w:lang w:val="fr-CA"/>
              </w:rPr>
              <w:t xml:space="preserve"> </w:t>
            </w:r>
            <w:r w:rsidR="001B0C90" w:rsidRPr="008C642F">
              <w:rPr>
                <w:rFonts w:ascii="Arial" w:hAnsi="Arial" w:cs="Arial"/>
                <w:b/>
                <w:bCs/>
                <w:color w:val="000000" w:themeColor="text1"/>
                <w:sz w:val="19"/>
                <w:szCs w:val="19"/>
                <w:lang w:val="fr-CA"/>
              </w:rPr>
              <w:t xml:space="preserve">Transports propres </w:t>
            </w:r>
            <w:r w:rsidR="001B0C90" w:rsidRPr="008C642F">
              <w:rPr>
                <w:rFonts w:ascii="Arial" w:hAnsi="Arial" w:cs="Arial"/>
                <w:bCs/>
                <w:color w:val="000000" w:themeColor="text1"/>
                <w:sz w:val="19"/>
                <w:szCs w:val="19"/>
                <w:lang w:val="fr-CA"/>
              </w:rPr>
              <w:t>(par exemple, électrification, aviation verte, carburants et matériaux propres)</w:t>
            </w:r>
          </w:p>
          <w:p w14:paraId="6A0D6E78" w14:textId="7E74EBCB" w:rsidR="00CD101D" w:rsidRPr="008C642F" w:rsidRDefault="0056351B" w:rsidP="002B35B0">
            <w:pPr>
              <w:ind w:left="311" w:hanging="283"/>
              <w:rPr>
                <w:rFonts w:ascii="Arial" w:hAnsi="Arial" w:cs="Arial"/>
                <w:bCs/>
                <w:color w:val="000000" w:themeColor="text1"/>
                <w:sz w:val="19"/>
                <w:szCs w:val="19"/>
                <w:lang w:val="fr-CA"/>
              </w:rPr>
            </w:pPr>
            <w:sdt>
              <w:sdtPr>
                <w:rPr>
                  <w:rFonts w:ascii="Arial" w:hAnsi="Arial" w:cs="Arial"/>
                  <w:b/>
                  <w:bCs/>
                  <w:color w:val="000000" w:themeColor="text1"/>
                  <w:sz w:val="19"/>
                  <w:szCs w:val="19"/>
                  <w:lang w:val="fr-CA"/>
                </w:rPr>
                <w:id w:val="1948731818"/>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color w:val="000000" w:themeColor="text1"/>
                    <w:sz w:val="19"/>
                    <w:szCs w:val="19"/>
                    <w:lang w:val="fr-CA"/>
                  </w:rPr>
                  <w:t>☐</w:t>
                </w:r>
              </w:sdtContent>
            </w:sdt>
            <w:r w:rsidR="007C1242" w:rsidRPr="008C642F">
              <w:rPr>
                <w:rFonts w:ascii="Arial" w:hAnsi="Arial" w:cs="Arial"/>
                <w:b/>
                <w:bCs/>
                <w:color w:val="000000" w:themeColor="text1"/>
                <w:sz w:val="19"/>
                <w:szCs w:val="19"/>
                <w:lang w:val="fr-CA"/>
              </w:rPr>
              <w:t xml:space="preserve"> </w:t>
            </w:r>
            <w:r w:rsidR="001B0C90" w:rsidRPr="008C642F">
              <w:rPr>
                <w:rFonts w:ascii="Arial" w:hAnsi="Arial" w:cs="Arial"/>
                <w:b/>
                <w:bCs/>
                <w:color w:val="000000" w:themeColor="text1"/>
                <w:sz w:val="19"/>
                <w:szCs w:val="19"/>
                <w:lang w:val="fr-CA"/>
              </w:rPr>
              <w:t xml:space="preserve">Recherche sur le changement climatique </w:t>
            </w:r>
            <w:r w:rsidR="001B0C90" w:rsidRPr="008C642F">
              <w:rPr>
                <w:rFonts w:ascii="Arial" w:hAnsi="Arial" w:cs="Arial"/>
                <w:bCs/>
                <w:color w:val="000000" w:themeColor="text1"/>
                <w:sz w:val="19"/>
                <w:szCs w:val="19"/>
                <w:lang w:val="fr-CA"/>
              </w:rPr>
              <w:t>(atténuation, adaptation et résilience, surveillance, modélisation et prévision du climat, technologies de détection, impacts humains, politique climatique, etc.)</w:t>
            </w:r>
          </w:p>
          <w:p w14:paraId="2053D0C1" w14:textId="7D1D165C" w:rsidR="00CD101D" w:rsidRPr="008C642F" w:rsidRDefault="0056351B" w:rsidP="002B35B0">
            <w:pPr>
              <w:ind w:left="311" w:hanging="283"/>
              <w:contextualSpacing/>
              <w:textAlignment w:val="center"/>
              <w:rPr>
                <w:rFonts w:ascii="Arial" w:hAnsi="Arial" w:cs="Arial"/>
                <w:bCs/>
                <w:sz w:val="19"/>
                <w:szCs w:val="19"/>
                <w:lang w:val="fr-CA"/>
              </w:rPr>
            </w:pPr>
            <w:sdt>
              <w:sdtPr>
                <w:rPr>
                  <w:rFonts w:ascii="Arial" w:eastAsia="Times New Roman" w:hAnsi="Arial" w:cs="Arial"/>
                  <w:b/>
                  <w:bCs/>
                  <w:color w:val="000000"/>
                  <w:sz w:val="19"/>
                  <w:szCs w:val="19"/>
                  <w:lang w:val="fr-CA" w:eastAsia="en-CA"/>
                </w:rPr>
                <w:id w:val="-2015754890"/>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color w:val="000000"/>
                    <w:sz w:val="19"/>
                    <w:szCs w:val="19"/>
                    <w:lang w:val="fr-CA" w:eastAsia="en-CA"/>
                  </w:rPr>
                  <w:t>☐</w:t>
                </w:r>
              </w:sdtContent>
            </w:sdt>
            <w:r w:rsidR="007C1242" w:rsidRPr="008C642F">
              <w:rPr>
                <w:rFonts w:ascii="Arial" w:eastAsia="Times New Roman" w:hAnsi="Arial" w:cs="Arial"/>
                <w:b/>
                <w:bCs/>
                <w:color w:val="000000"/>
                <w:sz w:val="19"/>
                <w:szCs w:val="19"/>
                <w:lang w:val="fr-CA" w:eastAsia="en-CA"/>
              </w:rPr>
              <w:t xml:space="preserve"> </w:t>
            </w:r>
            <w:r w:rsidR="001B0C90" w:rsidRPr="008C642F">
              <w:rPr>
                <w:rFonts w:ascii="Arial" w:eastAsia="Times New Roman" w:hAnsi="Arial" w:cs="Arial"/>
                <w:b/>
                <w:bCs/>
                <w:color w:val="000000"/>
                <w:sz w:val="19"/>
                <w:szCs w:val="19"/>
                <w:lang w:val="fr-CA" w:eastAsia="en-CA"/>
              </w:rPr>
              <w:t xml:space="preserve">Écologie de la conservation </w:t>
            </w:r>
            <w:r w:rsidR="001B0C90" w:rsidRPr="008C642F">
              <w:rPr>
                <w:rFonts w:ascii="Arial" w:eastAsia="Times New Roman" w:hAnsi="Arial" w:cs="Arial"/>
                <w:bCs/>
                <w:color w:val="000000"/>
                <w:sz w:val="19"/>
                <w:szCs w:val="19"/>
                <w:lang w:val="fr-CA" w:eastAsia="en-CA"/>
              </w:rPr>
              <w:t xml:space="preserve">(par exemple, biodiversité, </w:t>
            </w:r>
            <w:proofErr w:type="spellStart"/>
            <w:r w:rsidR="001B0C90" w:rsidRPr="008C642F">
              <w:rPr>
                <w:rFonts w:ascii="Arial" w:eastAsia="Times New Roman" w:hAnsi="Arial" w:cs="Arial"/>
                <w:bCs/>
                <w:color w:val="000000"/>
                <w:sz w:val="19"/>
                <w:szCs w:val="19"/>
                <w:lang w:val="fr-CA" w:eastAsia="en-CA"/>
              </w:rPr>
              <w:t>OneHealth</w:t>
            </w:r>
            <w:proofErr w:type="spellEnd"/>
            <w:r w:rsidR="001B0C90" w:rsidRPr="008C642F">
              <w:rPr>
                <w:rFonts w:ascii="Arial" w:eastAsia="Times New Roman" w:hAnsi="Arial" w:cs="Arial"/>
                <w:bCs/>
                <w:color w:val="000000"/>
                <w:sz w:val="19"/>
                <w:szCs w:val="19"/>
                <w:lang w:val="fr-CA" w:eastAsia="en-CA"/>
              </w:rPr>
              <w:t>)</w:t>
            </w:r>
          </w:p>
          <w:p w14:paraId="69BFE672" w14:textId="418963E6" w:rsidR="00E3616A" w:rsidRPr="008C642F" w:rsidRDefault="0056351B" w:rsidP="002B35B0">
            <w:pPr>
              <w:ind w:left="311" w:hanging="283"/>
              <w:rPr>
                <w:rFonts w:ascii="Arial" w:hAnsi="Arial" w:cs="Arial"/>
                <w:sz w:val="19"/>
                <w:szCs w:val="19"/>
                <w:lang w:val="fr-CA"/>
              </w:rPr>
            </w:pPr>
            <w:sdt>
              <w:sdtPr>
                <w:rPr>
                  <w:rFonts w:ascii="Arial" w:hAnsi="Arial" w:cs="Arial"/>
                  <w:b/>
                  <w:bCs/>
                  <w:sz w:val="19"/>
                  <w:szCs w:val="19"/>
                  <w:lang w:val="fr-CA"/>
                </w:rPr>
                <w:id w:val="-1927181515"/>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sz w:val="19"/>
                    <w:szCs w:val="19"/>
                    <w:lang w:val="fr-CA"/>
                  </w:rPr>
                  <w:t>☐</w:t>
                </w:r>
              </w:sdtContent>
            </w:sdt>
            <w:r w:rsidR="007C1242" w:rsidRPr="008C642F">
              <w:rPr>
                <w:rFonts w:ascii="Arial" w:hAnsi="Arial" w:cs="Arial"/>
                <w:b/>
                <w:bCs/>
                <w:sz w:val="19"/>
                <w:szCs w:val="19"/>
                <w:lang w:val="fr-CA"/>
              </w:rPr>
              <w:t xml:space="preserve"> </w:t>
            </w:r>
            <w:r w:rsidR="001B0C90" w:rsidRPr="008C642F">
              <w:rPr>
                <w:rFonts w:ascii="Arial" w:hAnsi="Arial" w:cs="Arial"/>
                <w:b/>
                <w:bCs/>
                <w:sz w:val="19"/>
                <w:szCs w:val="19"/>
                <w:lang w:val="fr-CA"/>
              </w:rPr>
              <w:t xml:space="preserve">Énergie </w:t>
            </w:r>
            <w:r w:rsidR="001B0C90" w:rsidRPr="008C642F">
              <w:rPr>
                <w:rFonts w:ascii="Arial" w:hAnsi="Arial" w:cs="Arial"/>
                <w:bCs/>
                <w:sz w:val="19"/>
                <w:szCs w:val="19"/>
                <w:lang w:val="fr-CA"/>
              </w:rPr>
              <w:t>(par exemple, technologies et processus durables pour le pétrole et le gaz naturel)</w:t>
            </w:r>
          </w:p>
          <w:p w14:paraId="5B70B33C" w14:textId="1640834E" w:rsidR="00E3616A" w:rsidRPr="008C642F" w:rsidRDefault="0056351B" w:rsidP="002B35B0">
            <w:pPr>
              <w:ind w:left="311" w:hanging="283"/>
              <w:rPr>
                <w:rFonts w:ascii="Arial" w:hAnsi="Arial" w:cs="Arial"/>
                <w:sz w:val="19"/>
                <w:szCs w:val="19"/>
                <w:lang w:val="fr-CA"/>
              </w:rPr>
            </w:pPr>
            <w:sdt>
              <w:sdtPr>
                <w:rPr>
                  <w:rFonts w:ascii="Arial" w:hAnsi="Arial" w:cs="Arial"/>
                  <w:b/>
                  <w:bCs/>
                  <w:sz w:val="19"/>
                  <w:szCs w:val="19"/>
                  <w:lang w:val="fr-CA"/>
                </w:rPr>
                <w:id w:val="561752243"/>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sz w:val="19"/>
                    <w:szCs w:val="19"/>
                    <w:lang w:val="fr-CA"/>
                  </w:rPr>
                  <w:t>☐</w:t>
                </w:r>
              </w:sdtContent>
            </w:sdt>
            <w:r w:rsidR="007C1242" w:rsidRPr="008C642F">
              <w:rPr>
                <w:rFonts w:ascii="Arial" w:hAnsi="Arial" w:cs="Arial"/>
                <w:b/>
                <w:bCs/>
                <w:sz w:val="19"/>
                <w:szCs w:val="19"/>
                <w:lang w:val="fr-CA"/>
              </w:rPr>
              <w:t xml:space="preserve"> </w:t>
            </w:r>
            <w:r w:rsidR="001B0C90" w:rsidRPr="008C642F">
              <w:rPr>
                <w:rFonts w:ascii="Arial" w:hAnsi="Arial" w:cs="Arial"/>
                <w:b/>
                <w:bCs/>
                <w:sz w:val="19"/>
                <w:szCs w:val="19"/>
                <w:lang w:val="fr-CA"/>
              </w:rPr>
              <w:t xml:space="preserve">Foresterie </w:t>
            </w:r>
            <w:r w:rsidR="001B0C90" w:rsidRPr="008C642F">
              <w:rPr>
                <w:rFonts w:ascii="Arial" w:hAnsi="Arial" w:cs="Arial"/>
                <w:bCs/>
                <w:sz w:val="19"/>
                <w:szCs w:val="19"/>
                <w:lang w:val="fr-CA"/>
              </w:rPr>
              <w:t>(par exemple, écologie forestière, science du feu, gestion durable des forêts)</w:t>
            </w:r>
          </w:p>
          <w:p w14:paraId="08531AAF" w14:textId="72894655" w:rsidR="0065614C" w:rsidRPr="008C642F" w:rsidRDefault="0056351B" w:rsidP="002B35B0">
            <w:pPr>
              <w:ind w:left="311" w:hanging="283"/>
              <w:rPr>
                <w:rFonts w:ascii="Arial" w:hAnsi="Arial" w:cs="Arial"/>
                <w:sz w:val="19"/>
                <w:szCs w:val="19"/>
                <w:lang w:val="fr-CA"/>
              </w:rPr>
            </w:pPr>
            <w:sdt>
              <w:sdtPr>
                <w:rPr>
                  <w:rFonts w:ascii="Arial" w:hAnsi="Arial" w:cs="Arial"/>
                  <w:b/>
                  <w:bCs/>
                  <w:sz w:val="19"/>
                  <w:szCs w:val="19"/>
                  <w:lang w:val="fr-CA"/>
                </w:rPr>
                <w:id w:val="-36819065"/>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sz w:val="19"/>
                    <w:szCs w:val="19"/>
                    <w:lang w:val="fr-CA"/>
                  </w:rPr>
                  <w:t>☐</w:t>
                </w:r>
              </w:sdtContent>
            </w:sdt>
            <w:r w:rsidR="007C1242" w:rsidRPr="008C642F">
              <w:rPr>
                <w:rFonts w:ascii="Arial" w:hAnsi="Arial" w:cs="Arial"/>
                <w:b/>
                <w:bCs/>
                <w:sz w:val="19"/>
                <w:szCs w:val="19"/>
                <w:lang w:val="fr-CA"/>
              </w:rPr>
              <w:t xml:space="preserve"> </w:t>
            </w:r>
            <w:r w:rsidR="001B0C90" w:rsidRPr="008C642F">
              <w:rPr>
                <w:rFonts w:ascii="Arial" w:hAnsi="Arial" w:cs="Arial"/>
                <w:b/>
                <w:bCs/>
                <w:sz w:val="19"/>
                <w:szCs w:val="19"/>
                <w:lang w:val="fr-CA"/>
              </w:rPr>
              <w:t>Chimie verte</w:t>
            </w:r>
          </w:p>
          <w:p w14:paraId="3C71E988" w14:textId="762EFB28" w:rsidR="00926B32" w:rsidRPr="008C642F" w:rsidRDefault="0056351B" w:rsidP="002B35B0">
            <w:pPr>
              <w:ind w:left="311" w:hanging="283"/>
              <w:rPr>
                <w:rFonts w:ascii="Arial" w:hAnsi="Arial" w:cs="Arial"/>
                <w:sz w:val="19"/>
                <w:szCs w:val="19"/>
                <w:lang w:val="fr-CA"/>
              </w:rPr>
            </w:pPr>
            <w:sdt>
              <w:sdtPr>
                <w:rPr>
                  <w:rFonts w:ascii="Arial" w:hAnsi="Arial" w:cs="Arial"/>
                  <w:b/>
                  <w:bCs/>
                  <w:sz w:val="19"/>
                  <w:szCs w:val="19"/>
                  <w:lang w:val="fr-CA"/>
                </w:rPr>
                <w:id w:val="881220124"/>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sz w:val="19"/>
                    <w:szCs w:val="19"/>
                    <w:lang w:val="fr-CA"/>
                  </w:rPr>
                  <w:t>☐</w:t>
                </w:r>
              </w:sdtContent>
            </w:sdt>
            <w:r w:rsidR="007C1242" w:rsidRPr="008C642F">
              <w:rPr>
                <w:rFonts w:ascii="Arial" w:hAnsi="Arial" w:cs="Arial"/>
                <w:b/>
                <w:bCs/>
                <w:sz w:val="19"/>
                <w:szCs w:val="19"/>
                <w:lang w:val="fr-CA"/>
              </w:rPr>
              <w:t xml:space="preserve"> </w:t>
            </w:r>
            <w:r w:rsidR="001B0C90" w:rsidRPr="008C642F">
              <w:rPr>
                <w:rFonts w:ascii="Arial" w:hAnsi="Arial" w:cs="Arial"/>
                <w:b/>
                <w:bCs/>
                <w:sz w:val="19"/>
                <w:szCs w:val="19"/>
                <w:lang w:val="fr-CA"/>
              </w:rPr>
              <w:t>Matériaux à faible teneur en carbone pour le secteur de la construction</w:t>
            </w:r>
          </w:p>
          <w:p w14:paraId="3F95E2E0" w14:textId="41F589A0" w:rsidR="00E3616A" w:rsidRPr="008C642F" w:rsidRDefault="0056351B" w:rsidP="002B35B0">
            <w:pPr>
              <w:ind w:left="311" w:hanging="283"/>
              <w:rPr>
                <w:rFonts w:ascii="Arial" w:hAnsi="Arial" w:cs="Arial"/>
                <w:sz w:val="19"/>
                <w:szCs w:val="19"/>
                <w:lang w:val="fr-CA"/>
              </w:rPr>
            </w:pPr>
            <w:sdt>
              <w:sdtPr>
                <w:rPr>
                  <w:rFonts w:ascii="Arial" w:hAnsi="Arial" w:cs="Arial"/>
                  <w:b/>
                  <w:bCs/>
                  <w:sz w:val="19"/>
                  <w:szCs w:val="19"/>
                  <w:lang w:val="fr-CA"/>
                </w:rPr>
                <w:id w:val="543954423"/>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sz w:val="19"/>
                    <w:szCs w:val="19"/>
                    <w:lang w:val="fr-CA"/>
                  </w:rPr>
                  <w:t>☐</w:t>
                </w:r>
              </w:sdtContent>
            </w:sdt>
            <w:r w:rsidR="007C1242" w:rsidRPr="008C642F">
              <w:rPr>
                <w:rFonts w:ascii="Arial" w:hAnsi="Arial" w:cs="Arial"/>
                <w:b/>
                <w:bCs/>
                <w:sz w:val="19"/>
                <w:szCs w:val="19"/>
                <w:lang w:val="fr-CA"/>
              </w:rPr>
              <w:t xml:space="preserve"> </w:t>
            </w:r>
            <w:r w:rsidR="001B0C90" w:rsidRPr="008C642F">
              <w:rPr>
                <w:rFonts w:ascii="Arial" w:hAnsi="Arial" w:cs="Arial"/>
                <w:b/>
                <w:bCs/>
                <w:sz w:val="19"/>
                <w:szCs w:val="19"/>
                <w:lang w:val="fr-CA"/>
              </w:rPr>
              <w:t xml:space="preserve">Exploitation minière moderne </w:t>
            </w:r>
            <w:r w:rsidR="001B0C90" w:rsidRPr="008C642F">
              <w:rPr>
                <w:rFonts w:ascii="Arial" w:hAnsi="Arial" w:cs="Arial"/>
                <w:bCs/>
                <w:sz w:val="19"/>
                <w:szCs w:val="19"/>
                <w:lang w:val="fr-CA"/>
              </w:rPr>
              <w:t>(par exemple, technologies et processus d'exploitation minière durable)</w:t>
            </w:r>
          </w:p>
          <w:p w14:paraId="71F0F161" w14:textId="0B2AC934" w:rsidR="001B0C90" w:rsidRPr="008C642F" w:rsidRDefault="0056351B" w:rsidP="002B35B0">
            <w:pPr>
              <w:ind w:left="311" w:hanging="283"/>
              <w:rPr>
                <w:rFonts w:ascii="Arial" w:hAnsi="Arial" w:cs="Arial"/>
                <w:b/>
                <w:bCs/>
                <w:sz w:val="19"/>
                <w:szCs w:val="19"/>
                <w:lang w:val="fr-CA"/>
              </w:rPr>
            </w:pPr>
            <w:sdt>
              <w:sdtPr>
                <w:rPr>
                  <w:rFonts w:ascii="Arial" w:hAnsi="Arial" w:cs="Arial"/>
                  <w:b/>
                  <w:bCs/>
                  <w:sz w:val="19"/>
                  <w:szCs w:val="19"/>
                  <w:lang w:val="fr-CA"/>
                </w:rPr>
                <w:id w:val="697742799"/>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sz w:val="19"/>
                    <w:szCs w:val="19"/>
                    <w:lang w:val="fr-CA"/>
                  </w:rPr>
                  <w:t>☐</w:t>
                </w:r>
              </w:sdtContent>
            </w:sdt>
            <w:r w:rsidR="007C1242" w:rsidRPr="008C642F">
              <w:rPr>
                <w:rFonts w:ascii="Arial" w:hAnsi="Arial" w:cs="Arial"/>
                <w:b/>
                <w:bCs/>
                <w:sz w:val="19"/>
                <w:szCs w:val="19"/>
                <w:lang w:val="fr-CA"/>
              </w:rPr>
              <w:t xml:space="preserve"> </w:t>
            </w:r>
            <w:r w:rsidR="001B0C90" w:rsidRPr="008C642F">
              <w:rPr>
                <w:rFonts w:ascii="Arial" w:hAnsi="Arial" w:cs="Arial"/>
                <w:b/>
                <w:bCs/>
                <w:sz w:val="19"/>
                <w:szCs w:val="19"/>
                <w:lang w:val="fr-CA"/>
              </w:rPr>
              <w:t xml:space="preserve">Nord et Arctique </w:t>
            </w:r>
            <w:r w:rsidR="001B0C90" w:rsidRPr="008C642F">
              <w:rPr>
                <w:rFonts w:ascii="Arial" w:hAnsi="Arial" w:cs="Arial"/>
                <w:bCs/>
                <w:sz w:val="19"/>
                <w:szCs w:val="19"/>
                <w:lang w:val="fr-CA"/>
              </w:rPr>
              <w:t>(par exemple, science polaire, résilience et adaptation des Autochtones)</w:t>
            </w:r>
          </w:p>
          <w:p w14:paraId="7F1A105E" w14:textId="7412F130" w:rsidR="00926B32" w:rsidRPr="008C642F" w:rsidRDefault="0056351B" w:rsidP="002B35B0">
            <w:pPr>
              <w:ind w:left="311" w:hanging="283"/>
              <w:rPr>
                <w:rFonts w:ascii="Arial" w:hAnsi="Arial" w:cs="Arial"/>
                <w:b/>
                <w:bCs/>
                <w:sz w:val="19"/>
                <w:szCs w:val="19"/>
                <w:lang w:val="fr-CA"/>
              </w:rPr>
            </w:pPr>
            <w:sdt>
              <w:sdtPr>
                <w:rPr>
                  <w:rFonts w:ascii="Arial" w:hAnsi="Arial" w:cs="Arial"/>
                  <w:b/>
                  <w:bCs/>
                  <w:sz w:val="19"/>
                  <w:szCs w:val="19"/>
                  <w:lang w:val="fr-CA"/>
                </w:rPr>
                <w:id w:val="294185756"/>
                <w14:checkbox>
                  <w14:checked w14:val="0"/>
                  <w14:checkedState w14:val="2612" w14:font="MS Gothic"/>
                  <w14:uncheckedState w14:val="2610" w14:font="MS Gothic"/>
                </w14:checkbox>
              </w:sdtPr>
              <w:sdtEndPr/>
              <w:sdtContent>
                <w:r w:rsidR="007C1242" w:rsidRPr="008C642F">
                  <w:rPr>
                    <w:rFonts w:ascii="MS Gothic" w:eastAsia="MS Gothic" w:hAnsi="MS Gothic" w:cs="Arial" w:hint="eastAsia"/>
                    <w:b/>
                    <w:bCs/>
                    <w:sz w:val="19"/>
                    <w:szCs w:val="19"/>
                    <w:lang w:val="fr-CA"/>
                  </w:rPr>
                  <w:t>☐</w:t>
                </w:r>
              </w:sdtContent>
            </w:sdt>
            <w:r w:rsidR="007C1242" w:rsidRPr="008C642F">
              <w:rPr>
                <w:rFonts w:ascii="Arial" w:hAnsi="Arial" w:cs="Arial"/>
                <w:b/>
                <w:bCs/>
                <w:sz w:val="19"/>
                <w:szCs w:val="19"/>
                <w:lang w:val="fr-CA"/>
              </w:rPr>
              <w:t xml:space="preserve"> </w:t>
            </w:r>
            <w:r w:rsidR="001B0C90" w:rsidRPr="008C642F">
              <w:rPr>
                <w:rFonts w:ascii="Arial" w:hAnsi="Arial" w:cs="Arial"/>
                <w:b/>
                <w:bCs/>
                <w:sz w:val="19"/>
                <w:szCs w:val="19"/>
                <w:lang w:val="fr-CA"/>
              </w:rPr>
              <w:t>Réduction de la consommation d'énergie pour le transport des données</w:t>
            </w:r>
          </w:p>
          <w:p w14:paraId="54F203BF" w14:textId="1B92247A" w:rsidR="00CD101D" w:rsidRPr="008C642F" w:rsidRDefault="0056351B" w:rsidP="002B35B0">
            <w:pPr>
              <w:ind w:left="311" w:hanging="283"/>
              <w:rPr>
                <w:rFonts w:ascii="Arial" w:hAnsi="Arial" w:cs="Arial"/>
                <w:sz w:val="19"/>
                <w:szCs w:val="19"/>
                <w:lang w:val="fr-CA"/>
              </w:rPr>
            </w:pPr>
            <w:sdt>
              <w:sdtPr>
                <w:rPr>
                  <w:rFonts w:ascii="Arial" w:hAnsi="Arial" w:cs="Arial"/>
                  <w:b/>
                  <w:bCs/>
                  <w:sz w:val="19"/>
                  <w:szCs w:val="19"/>
                  <w:lang w:val="fr-CA"/>
                </w:rPr>
                <w:id w:val="-67807674"/>
                <w14:checkbox>
                  <w14:checked w14:val="0"/>
                  <w14:checkedState w14:val="2612" w14:font="MS Gothic"/>
                  <w14:uncheckedState w14:val="2610" w14:font="MS Gothic"/>
                </w14:checkbox>
              </w:sdtPr>
              <w:sdtEndPr/>
              <w:sdtContent>
                <w:r w:rsidR="006A7DD8" w:rsidRPr="008C642F">
                  <w:rPr>
                    <w:rFonts w:ascii="MS Gothic" w:eastAsia="MS Gothic" w:hAnsi="MS Gothic" w:cs="Arial" w:hint="eastAsia"/>
                    <w:b/>
                    <w:bCs/>
                    <w:sz w:val="19"/>
                    <w:szCs w:val="19"/>
                    <w:lang w:val="fr-CA"/>
                  </w:rPr>
                  <w:t>☐</w:t>
                </w:r>
              </w:sdtContent>
            </w:sdt>
            <w:r w:rsidR="007C1242" w:rsidRPr="008C642F">
              <w:rPr>
                <w:rFonts w:ascii="Arial" w:hAnsi="Arial" w:cs="Arial"/>
                <w:b/>
                <w:bCs/>
                <w:sz w:val="19"/>
                <w:szCs w:val="19"/>
                <w:lang w:val="fr-CA"/>
              </w:rPr>
              <w:t xml:space="preserve"> </w:t>
            </w:r>
            <w:r w:rsidR="001B0C90" w:rsidRPr="008C642F">
              <w:rPr>
                <w:rFonts w:ascii="Arial" w:hAnsi="Arial" w:cs="Arial"/>
                <w:b/>
                <w:bCs/>
                <w:sz w:val="19"/>
                <w:szCs w:val="19"/>
                <w:lang w:val="fr-CA"/>
              </w:rPr>
              <w:t xml:space="preserve">Eau </w:t>
            </w:r>
            <w:r w:rsidR="001B0C90" w:rsidRPr="008C642F">
              <w:rPr>
                <w:rFonts w:ascii="Arial" w:hAnsi="Arial" w:cs="Arial"/>
                <w:bCs/>
                <w:sz w:val="19"/>
                <w:szCs w:val="19"/>
                <w:lang w:val="fr-CA"/>
              </w:rPr>
              <w:t>(par exemple, sciences et technologies des océans, économie bleue)</w:t>
            </w:r>
            <w:bookmarkEnd w:id="1"/>
          </w:p>
        </w:tc>
        <w:tc>
          <w:tcPr>
            <w:tcW w:w="4168" w:type="dxa"/>
          </w:tcPr>
          <w:p w14:paraId="7E3DA077" w14:textId="77777777" w:rsidR="00321C29" w:rsidRPr="008C642F" w:rsidRDefault="0056351B" w:rsidP="002B35B0">
            <w:pPr>
              <w:ind w:left="323" w:hanging="283"/>
              <w:rPr>
                <w:rFonts w:ascii="Arial" w:hAnsi="Arial" w:cs="Arial"/>
                <w:bCs/>
                <w:sz w:val="19"/>
                <w:szCs w:val="19"/>
                <w:lang w:val="fr-CA"/>
              </w:rPr>
            </w:pPr>
            <w:sdt>
              <w:sdtPr>
                <w:rPr>
                  <w:rFonts w:ascii="Arial" w:hAnsi="Arial" w:cs="Arial"/>
                  <w:b/>
                  <w:bCs/>
                  <w:sz w:val="19"/>
                  <w:szCs w:val="19"/>
                  <w:lang w:val="fr-CA"/>
                </w:rPr>
                <w:id w:val="1747447732"/>
                <w14:checkbox>
                  <w14:checked w14:val="0"/>
                  <w14:checkedState w14:val="2612" w14:font="MS Gothic"/>
                  <w14:uncheckedState w14:val="2610" w14:font="MS Gothic"/>
                </w14:checkbox>
              </w:sdtPr>
              <w:sdtEndPr/>
              <w:sdtContent>
                <w:r w:rsidR="000C539E" w:rsidRPr="008C642F">
                  <w:rPr>
                    <w:rFonts w:ascii="MS Gothic" w:eastAsia="MS Gothic" w:hAnsi="MS Gothic" w:cs="Arial" w:hint="eastAsia"/>
                    <w:b/>
                    <w:bCs/>
                    <w:sz w:val="19"/>
                    <w:szCs w:val="19"/>
                    <w:lang w:val="fr-CA"/>
                  </w:rPr>
                  <w:t>☐</w:t>
                </w:r>
              </w:sdtContent>
            </w:sdt>
            <w:r w:rsidR="000C539E" w:rsidRPr="008C642F">
              <w:rPr>
                <w:rFonts w:ascii="Arial" w:hAnsi="Arial" w:cs="Arial"/>
                <w:b/>
                <w:bCs/>
                <w:sz w:val="19"/>
                <w:szCs w:val="19"/>
                <w:lang w:val="fr-CA"/>
              </w:rPr>
              <w:t xml:space="preserve"> </w:t>
            </w:r>
            <w:r w:rsidR="00321C29" w:rsidRPr="008C642F">
              <w:rPr>
                <w:rFonts w:ascii="Arial" w:hAnsi="Arial" w:cs="Arial"/>
                <w:b/>
                <w:bCs/>
                <w:sz w:val="19"/>
                <w:szCs w:val="19"/>
                <w:lang w:val="fr-CA"/>
              </w:rPr>
              <w:t xml:space="preserve">Intelligence artificielle </w:t>
            </w:r>
            <w:r w:rsidR="00321C29" w:rsidRPr="008C642F">
              <w:rPr>
                <w:rFonts w:ascii="Arial" w:hAnsi="Arial" w:cs="Arial"/>
                <w:bCs/>
                <w:sz w:val="19"/>
                <w:szCs w:val="19"/>
                <w:lang w:val="fr-CA"/>
              </w:rPr>
              <w:t>(apprentissage automatique et profond, émotions humaines et applications linguistiques, y compris les langues autochtones, surveillance, vision par ordinateur, etc.)</w:t>
            </w:r>
          </w:p>
          <w:p w14:paraId="3420D44E" w14:textId="0F6247DC" w:rsidR="00326C9E" w:rsidRPr="008C642F" w:rsidRDefault="0056351B" w:rsidP="002B35B0">
            <w:pPr>
              <w:ind w:left="323" w:hanging="283"/>
              <w:rPr>
                <w:rFonts w:ascii="Arial" w:hAnsi="Arial" w:cs="Arial"/>
                <w:b/>
                <w:bCs/>
                <w:sz w:val="19"/>
                <w:szCs w:val="19"/>
                <w:lang w:val="fr-CA"/>
              </w:rPr>
            </w:pPr>
            <w:sdt>
              <w:sdtPr>
                <w:rPr>
                  <w:rFonts w:ascii="Arial" w:hAnsi="Arial" w:cs="Arial"/>
                  <w:b/>
                  <w:bCs/>
                  <w:sz w:val="19"/>
                  <w:szCs w:val="19"/>
                  <w:lang w:val="fr-CA"/>
                </w:rPr>
                <w:id w:val="1575539959"/>
                <w14:checkbox>
                  <w14:checked w14:val="0"/>
                  <w14:checkedState w14:val="2612" w14:font="MS Gothic"/>
                  <w14:uncheckedState w14:val="2610" w14:font="MS Gothic"/>
                </w14:checkbox>
              </w:sdtPr>
              <w:sdtEndPr/>
              <w:sdtContent>
                <w:r w:rsidR="00321C29" w:rsidRPr="008C642F">
                  <w:rPr>
                    <w:rFonts w:ascii="MS Gothic" w:eastAsia="MS Gothic" w:hAnsi="MS Gothic" w:cs="Arial" w:hint="eastAsia"/>
                    <w:b/>
                    <w:bCs/>
                    <w:sz w:val="19"/>
                    <w:szCs w:val="19"/>
                    <w:lang w:val="fr-CA"/>
                  </w:rPr>
                  <w:t>☐</w:t>
                </w:r>
              </w:sdtContent>
            </w:sdt>
            <w:r w:rsidR="000C539E" w:rsidRPr="008C642F">
              <w:rPr>
                <w:rFonts w:ascii="Arial" w:hAnsi="Arial" w:cs="Arial"/>
                <w:b/>
                <w:bCs/>
                <w:sz w:val="19"/>
                <w:szCs w:val="19"/>
                <w:lang w:val="fr-CA"/>
              </w:rPr>
              <w:t xml:space="preserve"> </w:t>
            </w:r>
            <w:r w:rsidR="00321C29" w:rsidRPr="008C642F">
              <w:rPr>
                <w:rFonts w:ascii="Arial" w:hAnsi="Arial" w:cs="Arial"/>
                <w:b/>
                <w:bCs/>
                <w:sz w:val="19"/>
                <w:szCs w:val="19"/>
                <w:lang w:val="fr-CA"/>
              </w:rPr>
              <w:t xml:space="preserve">Technologies et analyses de données massives </w:t>
            </w:r>
            <w:r w:rsidR="00321C29" w:rsidRPr="008C642F">
              <w:rPr>
                <w:rFonts w:ascii="Arial" w:hAnsi="Arial" w:cs="Arial"/>
                <w:bCs/>
                <w:sz w:val="19"/>
                <w:szCs w:val="19"/>
                <w:lang w:val="fr-CA"/>
              </w:rPr>
              <w:t>(par exemple, Internet des objets, chaine de blocs, analyse prédictive et cognitive)</w:t>
            </w:r>
          </w:p>
          <w:p w14:paraId="547DE6CC" w14:textId="01A1619A" w:rsidR="00DF70BD" w:rsidRPr="008C642F" w:rsidRDefault="0056351B" w:rsidP="002B35B0">
            <w:pPr>
              <w:ind w:left="323" w:hanging="283"/>
              <w:contextualSpacing/>
              <w:textAlignment w:val="center"/>
              <w:rPr>
                <w:rFonts w:ascii="Arial" w:eastAsia="Times New Roman" w:hAnsi="Arial" w:cs="Arial"/>
                <w:b/>
                <w:bCs/>
                <w:color w:val="000000"/>
                <w:sz w:val="19"/>
                <w:szCs w:val="19"/>
                <w:lang w:val="fr-CA" w:eastAsia="en-CA"/>
              </w:rPr>
            </w:pPr>
            <w:sdt>
              <w:sdtPr>
                <w:rPr>
                  <w:rFonts w:ascii="Arial" w:eastAsia="Times New Roman" w:hAnsi="Arial" w:cs="Arial"/>
                  <w:b/>
                  <w:bCs/>
                  <w:color w:val="000000"/>
                  <w:sz w:val="19"/>
                  <w:szCs w:val="19"/>
                  <w:lang w:val="fr-CA" w:eastAsia="en-CA"/>
                </w:rPr>
                <w:id w:val="-1630848996"/>
                <w14:checkbox>
                  <w14:checked w14:val="0"/>
                  <w14:checkedState w14:val="2612" w14:font="MS Gothic"/>
                  <w14:uncheckedState w14:val="2610" w14:font="MS Gothic"/>
                </w14:checkbox>
              </w:sdtPr>
              <w:sdtEndPr/>
              <w:sdtContent>
                <w:r w:rsidR="000C539E" w:rsidRPr="008C642F">
                  <w:rPr>
                    <w:rFonts w:ascii="MS Gothic" w:eastAsia="MS Gothic" w:hAnsi="MS Gothic" w:cs="Arial" w:hint="eastAsia"/>
                    <w:b/>
                    <w:bCs/>
                    <w:color w:val="000000"/>
                    <w:sz w:val="19"/>
                    <w:szCs w:val="19"/>
                    <w:lang w:val="fr-CA" w:eastAsia="en-CA"/>
                  </w:rPr>
                  <w:t>☐</w:t>
                </w:r>
              </w:sdtContent>
            </w:sdt>
            <w:r w:rsidR="000C539E" w:rsidRPr="008C642F">
              <w:rPr>
                <w:rFonts w:ascii="Arial" w:eastAsia="Times New Roman" w:hAnsi="Arial" w:cs="Arial"/>
                <w:b/>
                <w:bCs/>
                <w:color w:val="000000"/>
                <w:sz w:val="19"/>
                <w:szCs w:val="19"/>
                <w:lang w:val="fr-CA" w:eastAsia="en-CA"/>
              </w:rPr>
              <w:t xml:space="preserve"> </w:t>
            </w:r>
            <w:proofErr w:type="spellStart"/>
            <w:r w:rsidR="00321C29" w:rsidRPr="008C642F">
              <w:rPr>
                <w:rFonts w:ascii="Arial" w:eastAsia="Times New Roman" w:hAnsi="Arial" w:cs="Arial"/>
                <w:b/>
                <w:bCs/>
                <w:color w:val="000000"/>
                <w:sz w:val="19"/>
                <w:szCs w:val="19"/>
                <w:lang w:val="fr-CA" w:eastAsia="en-CA"/>
              </w:rPr>
              <w:t>Biofabrication</w:t>
            </w:r>
            <w:proofErr w:type="spellEnd"/>
          </w:p>
          <w:p w14:paraId="49579935" w14:textId="25002A2A" w:rsidR="007F37A8" w:rsidRPr="008C642F" w:rsidRDefault="0056351B" w:rsidP="002B35B0">
            <w:pPr>
              <w:ind w:left="323" w:hanging="283"/>
              <w:contextualSpacing/>
              <w:textAlignment w:val="center"/>
              <w:rPr>
                <w:rFonts w:ascii="Arial" w:eastAsia="Times New Roman" w:hAnsi="Arial" w:cs="Arial"/>
                <w:b/>
                <w:bCs/>
                <w:color w:val="000000"/>
                <w:sz w:val="19"/>
                <w:szCs w:val="19"/>
                <w:lang w:val="fr-CA" w:eastAsia="en-CA"/>
              </w:rPr>
            </w:pPr>
            <w:sdt>
              <w:sdtPr>
                <w:rPr>
                  <w:rFonts w:ascii="Arial" w:eastAsia="Times New Roman" w:hAnsi="Arial" w:cs="Arial"/>
                  <w:b/>
                  <w:bCs/>
                  <w:color w:val="000000"/>
                  <w:sz w:val="19"/>
                  <w:szCs w:val="19"/>
                  <w:lang w:val="fr-CA" w:eastAsia="en-CA"/>
                </w:rPr>
                <w:id w:val="-1067412199"/>
                <w14:checkbox>
                  <w14:checked w14:val="0"/>
                  <w14:checkedState w14:val="2612" w14:font="MS Gothic"/>
                  <w14:uncheckedState w14:val="2610" w14:font="MS Gothic"/>
                </w14:checkbox>
              </w:sdtPr>
              <w:sdtEndPr/>
              <w:sdtContent>
                <w:r w:rsidR="000C539E" w:rsidRPr="008C642F">
                  <w:rPr>
                    <w:rFonts w:ascii="MS Gothic" w:eastAsia="MS Gothic" w:hAnsi="MS Gothic" w:cs="Arial" w:hint="eastAsia"/>
                    <w:b/>
                    <w:bCs/>
                    <w:color w:val="000000"/>
                    <w:sz w:val="19"/>
                    <w:szCs w:val="19"/>
                    <w:lang w:val="fr-CA" w:eastAsia="en-CA"/>
                  </w:rPr>
                  <w:t>☐</w:t>
                </w:r>
              </w:sdtContent>
            </w:sdt>
            <w:r w:rsidR="000C539E" w:rsidRPr="008C642F">
              <w:rPr>
                <w:rFonts w:ascii="Arial" w:eastAsia="Times New Roman" w:hAnsi="Arial" w:cs="Arial"/>
                <w:b/>
                <w:bCs/>
                <w:color w:val="000000"/>
                <w:sz w:val="19"/>
                <w:szCs w:val="19"/>
                <w:lang w:val="fr-CA" w:eastAsia="en-CA"/>
              </w:rPr>
              <w:t xml:space="preserve"> </w:t>
            </w:r>
            <w:proofErr w:type="spellStart"/>
            <w:r w:rsidR="00321C29" w:rsidRPr="008C642F">
              <w:rPr>
                <w:rFonts w:ascii="Arial" w:eastAsia="Times New Roman" w:hAnsi="Arial" w:cs="Arial"/>
                <w:b/>
                <w:bCs/>
                <w:color w:val="000000"/>
                <w:sz w:val="19"/>
                <w:szCs w:val="19"/>
                <w:lang w:val="fr-CA" w:eastAsia="en-CA"/>
              </w:rPr>
              <w:t>Cybersécurité</w:t>
            </w:r>
            <w:proofErr w:type="spellEnd"/>
            <w:r w:rsidR="00321C29" w:rsidRPr="008C642F">
              <w:rPr>
                <w:rFonts w:ascii="Arial" w:eastAsia="Times New Roman" w:hAnsi="Arial" w:cs="Arial"/>
                <w:b/>
                <w:bCs/>
                <w:color w:val="000000"/>
                <w:sz w:val="19"/>
                <w:szCs w:val="19"/>
                <w:lang w:val="fr-CA" w:eastAsia="en-CA"/>
              </w:rPr>
              <w:t xml:space="preserve"> </w:t>
            </w:r>
            <w:r w:rsidR="00321C29" w:rsidRPr="008C642F">
              <w:rPr>
                <w:rFonts w:ascii="Arial" w:eastAsia="Times New Roman" w:hAnsi="Arial" w:cs="Arial"/>
                <w:bCs/>
                <w:color w:val="000000"/>
                <w:sz w:val="19"/>
                <w:szCs w:val="19"/>
                <w:lang w:val="fr-CA" w:eastAsia="en-CA"/>
              </w:rPr>
              <w:t>(par exemple, technologies et processus informatiques confidentiels)</w:t>
            </w:r>
          </w:p>
          <w:p w14:paraId="6DA132A8" w14:textId="48A4D51C" w:rsidR="00E87AE6" w:rsidRPr="008C642F" w:rsidRDefault="0056351B" w:rsidP="002B35B0">
            <w:pPr>
              <w:ind w:left="323" w:hanging="283"/>
              <w:rPr>
                <w:rFonts w:ascii="Arial" w:hAnsi="Arial" w:cs="Arial"/>
                <w:b/>
                <w:bCs/>
                <w:sz w:val="19"/>
                <w:szCs w:val="19"/>
                <w:lang w:val="fr-CA"/>
              </w:rPr>
            </w:pPr>
            <w:sdt>
              <w:sdtPr>
                <w:rPr>
                  <w:rFonts w:ascii="Arial" w:hAnsi="Arial" w:cs="Arial"/>
                  <w:b/>
                  <w:bCs/>
                  <w:sz w:val="19"/>
                  <w:szCs w:val="19"/>
                  <w:lang w:val="fr-CA"/>
                </w:rPr>
                <w:id w:val="292024041"/>
                <w14:checkbox>
                  <w14:checked w14:val="0"/>
                  <w14:checkedState w14:val="2612" w14:font="MS Gothic"/>
                  <w14:uncheckedState w14:val="2610" w14:font="MS Gothic"/>
                </w14:checkbox>
              </w:sdtPr>
              <w:sdtEndPr/>
              <w:sdtContent>
                <w:r w:rsidR="000C539E" w:rsidRPr="008C642F">
                  <w:rPr>
                    <w:rFonts w:ascii="MS Gothic" w:eastAsia="MS Gothic" w:hAnsi="MS Gothic" w:cs="Arial" w:hint="eastAsia"/>
                    <w:b/>
                    <w:bCs/>
                    <w:sz w:val="19"/>
                    <w:szCs w:val="19"/>
                    <w:lang w:val="fr-CA"/>
                  </w:rPr>
                  <w:t>☐</w:t>
                </w:r>
              </w:sdtContent>
            </w:sdt>
            <w:r w:rsidR="000C539E" w:rsidRPr="008C642F">
              <w:rPr>
                <w:rFonts w:ascii="Arial" w:hAnsi="Arial" w:cs="Arial"/>
                <w:b/>
                <w:bCs/>
                <w:sz w:val="19"/>
                <w:szCs w:val="19"/>
                <w:lang w:val="fr-CA"/>
              </w:rPr>
              <w:t xml:space="preserve"> </w:t>
            </w:r>
            <w:proofErr w:type="spellStart"/>
            <w:r w:rsidR="00321C29" w:rsidRPr="008C642F">
              <w:rPr>
                <w:rFonts w:ascii="Arial" w:hAnsi="Arial" w:cs="Arial"/>
                <w:b/>
                <w:bCs/>
                <w:sz w:val="19"/>
                <w:szCs w:val="19"/>
                <w:lang w:val="fr-CA"/>
              </w:rPr>
              <w:t>Génomigue</w:t>
            </w:r>
            <w:proofErr w:type="spellEnd"/>
            <w:r w:rsidR="00321C29" w:rsidRPr="008C642F">
              <w:rPr>
                <w:rFonts w:ascii="Arial" w:hAnsi="Arial" w:cs="Arial"/>
                <w:b/>
                <w:bCs/>
                <w:sz w:val="19"/>
                <w:szCs w:val="19"/>
                <w:lang w:val="fr-CA"/>
              </w:rPr>
              <w:t xml:space="preserve"> et sciences appliquées</w:t>
            </w:r>
          </w:p>
          <w:p w14:paraId="165FCBA5" w14:textId="18CEF79C" w:rsidR="00321C29" w:rsidRPr="008C642F" w:rsidRDefault="0056351B" w:rsidP="002B35B0">
            <w:pPr>
              <w:ind w:left="323" w:hanging="283"/>
              <w:rPr>
                <w:rFonts w:ascii="Arial" w:eastAsia="Times New Roman" w:hAnsi="Arial" w:cs="Arial"/>
                <w:bCs/>
                <w:color w:val="000000"/>
                <w:sz w:val="19"/>
                <w:szCs w:val="19"/>
                <w:lang w:val="fr-CA" w:eastAsia="en-CA"/>
              </w:rPr>
            </w:pPr>
            <w:sdt>
              <w:sdtPr>
                <w:rPr>
                  <w:rFonts w:ascii="Arial" w:eastAsia="Times New Roman" w:hAnsi="Arial" w:cs="Arial"/>
                  <w:b/>
                  <w:bCs/>
                  <w:color w:val="000000"/>
                  <w:sz w:val="19"/>
                  <w:szCs w:val="19"/>
                  <w:lang w:val="fr-CA" w:eastAsia="en-CA"/>
                </w:rPr>
                <w:id w:val="1149176697"/>
                <w14:checkbox>
                  <w14:checked w14:val="0"/>
                  <w14:checkedState w14:val="2612" w14:font="MS Gothic"/>
                  <w14:uncheckedState w14:val="2610" w14:font="MS Gothic"/>
                </w14:checkbox>
              </w:sdtPr>
              <w:sdtEndPr/>
              <w:sdtContent>
                <w:r w:rsidR="000C539E" w:rsidRPr="008C642F">
                  <w:rPr>
                    <w:rFonts w:ascii="MS Gothic" w:eastAsia="MS Gothic" w:hAnsi="MS Gothic" w:cs="Arial" w:hint="eastAsia"/>
                    <w:b/>
                    <w:bCs/>
                    <w:color w:val="000000"/>
                    <w:sz w:val="19"/>
                    <w:szCs w:val="19"/>
                    <w:lang w:val="fr-CA" w:eastAsia="en-CA"/>
                  </w:rPr>
                  <w:t>☐</w:t>
                </w:r>
              </w:sdtContent>
            </w:sdt>
            <w:r w:rsidR="000C539E" w:rsidRPr="008C642F">
              <w:rPr>
                <w:rFonts w:ascii="Arial" w:eastAsia="Times New Roman" w:hAnsi="Arial" w:cs="Arial"/>
                <w:b/>
                <w:bCs/>
                <w:color w:val="000000"/>
                <w:sz w:val="19"/>
                <w:szCs w:val="19"/>
                <w:lang w:val="fr-CA" w:eastAsia="en-CA"/>
              </w:rPr>
              <w:t xml:space="preserve"> </w:t>
            </w:r>
            <w:r w:rsidR="00321C29" w:rsidRPr="008C642F">
              <w:rPr>
                <w:rFonts w:ascii="Arial" w:eastAsia="Times New Roman" w:hAnsi="Arial" w:cs="Arial"/>
                <w:b/>
                <w:bCs/>
                <w:color w:val="000000"/>
                <w:sz w:val="19"/>
                <w:szCs w:val="19"/>
                <w:lang w:val="fr-CA" w:eastAsia="en-CA"/>
              </w:rPr>
              <w:t xml:space="preserve">Matériaux et technologies de traitement </w:t>
            </w:r>
            <w:r w:rsidR="00321C29" w:rsidRPr="008C642F">
              <w:rPr>
                <w:rFonts w:ascii="Arial" w:eastAsia="Times New Roman" w:hAnsi="Arial" w:cs="Arial"/>
                <w:bCs/>
                <w:color w:val="000000"/>
                <w:sz w:val="19"/>
                <w:szCs w:val="19"/>
                <w:lang w:val="fr-CA" w:eastAsia="en-CA"/>
              </w:rPr>
              <w:t>(matériaux nouveaux et avancés, fabrication chimique, fabrication de métaux, de non-métaux, de matériaux composites et de photonique, nanotechnologies, etc.)</w:t>
            </w:r>
          </w:p>
          <w:p w14:paraId="3F462544" w14:textId="67CF2B12" w:rsidR="00DD6F43" w:rsidRPr="008C642F" w:rsidRDefault="0056351B" w:rsidP="002B35B0">
            <w:pPr>
              <w:ind w:left="323" w:hanging="283"/>
              <w:rPr>
                <w:rFonts w:ascii="Arial" w:hAnsi="Arial" w:cs="Arial"/>
                <w:b/>
                <w:bCs/>
                <w:sz w:val="19"/>
                <w:szCs w:val="19"/>
                <w:lang w:val="fr-CA"/>
              </w:rPr>
            </w:pPr>
            <w:sdt>
              <w:sdtPr>
                <w:rPr>
                  <w:rFonts w:ascii="Arial" w:eastAsia="Times New Roman" w:hAnsi="Arial" w:cs="Arial"/>
                  <w:b/>
                  <w:bCs/>
                  <w:color w:val="000000"/>
                  <w:sz w:val="19"/>
                  <w:szCs w:val="19"/>
                  <w:lang w:val="fr-CA" w:eastAsia="en-CA"/>
                </w:rPr>
                <w:id w:val="-1548520326"/>
                <w14:checkbox>
                  <w14:checked w14:val="0"/>
                  <w14:checkedState w14:val="2612" w14:font="MS Gothic"/>
                  <w14:uncheckedState w14:val="2610" w14:font="MS Gothic"/>
                </w14:checkbox>
              </w:sdtPr>
              <w:sdtEndPr/>
              <w:sdtContent>
                <w:r w:rsidR="000C539E" w:rsidRPr="008C642F">
                  <w:rPr>
                    <w:rFonts w:ascii="MS Gothic" w:eastAsia="MS Gothic" w:hAnsi="MS Gothic" w:cs="Arial" w:hint="eastAsia"/>
                    <w:b/>
                    <w:bCs/>
                    <w:color w:val="000000"/>
                    <w:sz w:val="19"/>
                    <w:szCs w:val="19"/>
                    <w:lang w:val="fr-CA" w:eastAsia="en-CA"/>
                  </w:rPr>
                  <w:t>☐</w:t>
                </w:r>
              </w:sdtContent>
            </w:sdt>
            <w:r w:rsidR="000C539E" w:rsidRPr="008C642F">
              <w:rPr>
                <w:rFonts w:ascii="Arial" w:eastAsia="Times New Roman" w:hAnsi="Arial" w:cs="Arial"/>
                <w:b/>
                <w:bCs/>
                <w:color w:val="000000"/>
                <w:sz w:val="19"/>
                <w:szCs w:val="19"/>
                <w:lang w:val="fr-CA" w:eastAsia="en-CA"/>
              </w:rPr>
              <w:t xml:space="preserve"> </w:t>
            </w:r>
            <w:r w:rsidR="00321C29" w:rsidRPr="008C642F">
              <w:rPr>
                <w:rFonts w:ascii="Arial" w:eastAsia="Times New Roman" w:hAnsi="Arial" w:cs="Arial"/>
                <w:b/>
                <w:bCs/>
                <w:color w:val="000000"/>
                <w:sz w:val="19"/>
                <w:szCs w:val="19"/>
                <w:lang w:val="fr-CA" w:eastAsia="en-CA"/>
              </w:rPr>
              <w:t>Conception et fabrication de micro-électronique et de semi-conducteurs</w:t>
            </w:r>
          </w:p>
          <w:p w14:paraId="346428E1" w14:textId="3573075C" w:rsidR="00326C9E" w:rsidRPr="008C642F" w:rsidRDefault="0056351B" w:rsidP="002B35B0">
            <w:pPr>
              <w:ind w:left="323" w:hanging="283"/>
              <w:rPr>
                <w:rFonts w:ascii="Arial" w:hAnsi="Arial" w:cs="Arial"/>
                <w:bCs/>
                <w:sz w:val="19"/>
                <w:szCs w:val="19"/>
                <w:lang w:val="fr-CA"/>
              </w:rPr>
            </w:pPr>
            <w:sdt>
              <w:sdtPr>
                <w:rPr>
                  <w:rFonts w:ascii="Arial" w:hAnsi="Arial" w:cs="Arial"/>
                  <w:b/>
                  <w:bCs/>
                  <w:sz w:val="19"/>
                  <w:szCs w:val="19"/>
                  <w:lang w:val="fr-CA"/>
                </w:rPr>
                <w:id w:val="1687396978"/>
                <w14:checkbox>
                  <w14:checked w14:val="0"/>
                  <w14:checkedState w14:val="2612" w14:font="MS Gothic"/>
                  <w14:uncheckedState w14:val="2610" w14:font="MS Gothic"/>
                </w14:checkbox>
              </w:sdtPr>
              <w:sdtEndPr/>
              <w:sdtContent>
                <w:r w:rsidR="000C539E" w:rsidRPr="008C642F">
                  <w:rPr>
                    <w:rFonts w:ascii="MS Gothic" w:eastAsia="MS Gothic" w:hAnsi="MS Gothic" w:cs="Arial" w:hint="eastAsia"/>
                    <w:b/>
                    <w:bCs/>
                    <w:sz w:val="19"/>
                    <w:szCs w:val="19"/>
                    <w:lang w:val="fr-CA"/>
                  </w:rPr>
                  <w:t>☐</w:t>
                </w:r>
              </w:sdtContent>
            </w:sdt>
            <w:r w:rsidR="000C539E" w:rsidRPr="008C642F">
              <w:rPr>
                <w:rFonts w:ascii="Arial" w:hAnsi="Arial" w:cs="Arial"/>
                <w:b/>
                <w:bCs/>
                <w:sz w:val="19"/>
                <w:szCs w:val="19"/>
                <w:lang w:val="fr-CA"/>
              </w:rPr>
              <w:t xml:space="preserve"> </w:t>
            </w:r>
            <w:r w:rsidR="00321C29" w:rsidRPr="008C642F">
              <w:rPr>
                <w:rFonts w:ascii="Arial" w:hAnsi="Arial" w:cs="Arial"/>
                <w:b/>
                <w:bCs/>
                <w:sz w:val="19"/>
                <w:szCs w:val="19"/>
                <w:lang w:val="fr-CA"/>
              </w:rPr>
              <w:t xml:space="preserve">Technologies de communication de la prochaine génération </w:t>
            </w:r>
            <w:r w:rsidR="00321C29" w:rsidRPr="008C642F">
              <w:rPr>
                <w:rFonts w:ascii="Arial" w:hAnsi="Arial" w:cs="Arial"/>
                <w:bCs/>
                <w:sz w:val="19"/>
                <w:szCs w:val="19"/>
                <w:lang w:val="fr-CA"/>
              </w:rPr>
              <w:t>(par exemple, 5G, 6G)</w:t>
            </w:r>
          </w:p>
          <w:p w14:paraId="6FFF39E9" w14:textId="245CE338" w:rsidR="009439AE" w:rsidRPr="008C642F" w:rsidRDefault="0056351B" w:rsidP="002B35B0">
            <w:pPr>
              <w:ind w:left="323" w:hanging="283"/>
              <w:contextualSpacing/>
              <w:textAlignment w:val="center"/>
              <w:rPr>
                <w:rFonts w:ascii="Arial" w:eastAsia="Times New Roman" w:hAnsi="Arial" w:cs="Arial"/>
                <w:b/>
                <w:bCs/>
                <w:color w:val="000000"/>
                <w:sz w:val="19"/>
                <w:szCs w:val="19"/>
                <w:lang w:val="fr-CA" w:eastAsia="en-CA"/>
              </w:rPr>
            </w:pPr>
            <w:sdt>
              <w:sdtPr>
                <w:rPr>
                  <w:rFonts w:ascii="Arial" w:eastAsia="Times New Roman" w:hAnsi="Arial" w:cs="Arial"/>
                  <w:b/>
                  <w:bCs/>
                  <w:color w:val="000000"/>
                  <w:sz w:val="19"/>
                  <w:szCs w:val="19"/>
                  <w:lang w:val="fr-CA" w:eastAsia="en-CA"/>
                </w:rPr>
                <w:id w:val="449508736"/>
                <w14:checkbox>
                  <w14:checked w14:val="0"/>
                  <w14:checkedState w14:val="2612" w14:font="MS Gothic"/>
                  <w14:uncheckedState w14:val="2610" w14:font="MS Gothic"/>
                </w14:checkbox>
              </w:sdtPr>
              <w:sdtEndPr/>
              <w:sdtContent>
                <w:r w:rsidR="000C539E" w:rsidRPr="008C642F">
                  <w:rPr>
                    <w:rFonts w:ascii="MS Gothic" w:eastAsia="MS Gothic" w:hAnsi="MS Gothic" w:cs="Arial" w:hint="eastAsia"/>
                    <w:b/>
                    <w:bCs/>
                    <w:color w:val="000000"/>
                    <w:sz w:val="19"/>
                    <w:szCs w:val="19"/>
                    <w:lang w:val="fr-CA" w:eastAsia="en-CA"/>
                  </w:rPr>
                  <w:t>☐</w:t>
                </w:r>
              </w:sdtContent>
            </w:sdt>
            <w:r w:rsidR="000C539E" w:rsidRPr="008C642F">
              <w:rPr>
                <w:rFonts w:ascii="Arial" w:eastAsia="Times New Roman" w:hAnsi="Arial" w:cs="Arial"/>
                <w:b/>
                <w:bCs/>
                <w:color w:val="000000"/>
                <w:sz w:val="19"/>
                <w:szCs w:val="19"/>
                <w:lang w:val="fr-CA" w:eastAsia="en-CA"/>
              </w:rPr>
              <w:t xml:space="preserve"> </w:t>
            </w:r>
            <w:r w:rsidR="00321C29" w:rsidRPr="008C642F">
              <w:rPr>
                <w:rFonts w:ascii="Arial" w:eastAsia="Times New Roman" w:hAnsi="Arial" w:cs="Arial"/>
                <w:b/>
                <w:bCs/>
                <w:color w:val="000000"/>
                <w:sz w:val="19"/>
                <w:szCs w:val="19"/>
                <w:lang w:val="fr-CA" w:eastAsia="en-CA"/>
              </w:rPr>
              <w:t>Photonique</w:t>
            </w:r>
          </w:p>
          <w:p w14:paraId="7E22F736" w14:textId="16BFFCD4" w:rsidR="00326C9E" w:rsidRPr="008C642F" w:rsidRDefault="0056351B" w:rsidP="002B35B0">
            <w:pPr>
              <w:ind w:left="323" w:hanging="283"/>
              <w:contextualSpacing/>
              <w:textAlignment w:val="center"/>
              <w:rPr>
                <w:rFonts w:ascii="Arial" w:eastAsia="Times New Roman" w:hAnsi="Arial" w:cs="Arial"/>
                <w:color w:val="000000"/>
                <w:sz w:val="19"/>
                <w:szCs w:val="19"/>
                <w:lang w:val="fr-CA" w:eastAsia="en-CA"/>
              </w:rPr>
            </w:pPr>
            <w:sdt>
              <w:sdtPr>
                <w:rPr>
                  <w:rFonts w:ascii="Arial" w:hAnsi="Arial" w:cs="Arial"/>
                  <w:b/>
                  <w:bCs/>
                  <w:sz w:val="19"/>
                  <w:szCs w:val="19"/>
                  <w:lang w:val="fr-CA"/>
                </w:rPr>
                <w:id w:val="1675145252"/>
                <w14:checkbox>
                  <w14:checked w14:val="0"/>
                  <w14:checkedState w14:val="2612" w14:font="MS Gothic"/>
                  <w14:uncheckedState w14:val="2610" w14:font="MS Gothic"/>
                </w14:checkbox>
              </w:sdtPr>
              <w:sdtEndPr/>
              <w:sdtContent>
                <w:r w:rsidR="000C539E" w:rsidRPr="008C642F">
                  <w:rPr>
                    <w:rFonts w:ascii="MS Gothic" w:eastAsia="MS Gothic" w:hAnsi="MS Gothic" w:cs="Arial"/>
                    <w:b/>
                    <w:bCs/>
                    <w:sz w:val="19"/>
                    <w:szCs w:val="19"/>
                    <w:lang w:val="fr-CA"/>
                  </w:rPr>
                  <w:t>☐</w:t>
                </w:r>
              </w:sdtContent>
            </w:sdt>
            <w:r w:rsidR="000C539E" w:rsidRPr="008C642F">
              <w:rPr>
                <w:rFonts w:ascii="Arial" w:hAnsi="Arial" w:cs="Arial"/>
                <w:b/>
                <w:bCs/>
                <w:sz w:val="19"/>
                <w:szCs w:val="19"/>
                <w:lang w:val="fr-CA"/>
              </w:rPr>
              <w:t xml:space="preserve"> </w:t>
            </w:r>
            <w:r w:rsidR="00321C29" w:rsidRPr="008C642F">
              <w:rPr>
                <w:rFonts w:ascii="Arial" w:hAnsi="Arial" w:cs="Arial"/>
                <w:b/>
                <w:bCs/>
                <w:sz w:val="19"/>
                <w:szCs w:val="19"/>
                <w:lang w:val="fr-CA"/>
              </w:rPr>
              <w:t xml:space="preserve">Technologies quantiques </w:t>
            </w:r>
            <w:r w:rsidR="00321C29" w:rsidRPr="008C642F">
              <w:rPr>
                <w:rFonts w:ascii="Arial" w:hAnsi="Arial" w:cs="Arial"/>
                <w:bCs/>
                <w:sz w:val="19"/>
                <w:szCs w:val="19"/>
                <w:lang w:val="fr-CA"/>
              </w:rPr>
              <w:t>(par exemple, calcul quantique, détection quantique)</w:t>
            </w:r>
          </w:p>
          <w:p w14:paraId="37BDA48C" w14:textId="6D1564E8" w:rsidR="00CD101D" w:rsidRPr="008C642F" w:rsidRDefault="0056351B" w:rsidP="002B35B0">
            <w:pPr>
              <w:ind w:left="323" w:hanging="283"/>
              <w:contextualSpacing/>
              <w:textAlignment w:val="center"/>
              <w:rPr>
                <w:rFonts w:ascii="Arial" w:hAnsi="Arial" w:cs="Arial"/>
                <w:sz w:val="19"/>
                <w:szCs w:val="19"/>
                <w:lang w:val="fr-CA"/>
              </w:rPr>
            </w:pPr>
            <w:sdt>
              <w:sdtPr>
                <w:rPr>
                  <w:rFonts w:ascii="Arial" w:eastAsia="Times New Roman" w:hAnsi="Arial" w:cs="Arial"/>
                  <w:b/>
                  <w:bCs/>
                  <w:color w:val="000000"/>
                  <w:sz w:val="19"/>
                  <w:szCs w:val="19"/>
                  <w:lang w:val="fr-CA" w:eastAsia="en-CA"/>
                </w:rPr>
                <w:id w:val="-284658603"/>
                <w14:checkbox>
                  <w14:checked w14:val="0"/>
                  <w14:checkedState w14:val="2612" w14:font="MS Gothic"/>
                  <w14:uncheckedState w14:val="2610" w14:font="MS Gothic"/>
                </w14:checkbox>
              </w:sdtPr>
              <w:sdtEndPr/>
              <w:sdtContent>
                <w:r w:rsidR="000C539E" w:rsidRPr="008C642F">
                  <w:rPr>
                    <w:rFonts w:ascii="MS Gothic" w:eastAsia="MS Gothic" w:hAnsi="MS Gothic" w:cs="Arial" w:hint="eastAsia"/>
                    <w:b/>
                    <w:bCs/>
                    <w:color w:val="000000"/>
                    <w:sz w:val="19"/>
                    <w:szCs w:val="19"/>
                    <w:lang w:val="fr-CA" w:eastAsia="en-CA"/>
                  </w:rPr>
                  <w:t>☐</w:t>
                </w:r>
              </w:sdtContent>
            </w:sdt>
            <w:r w:rsidR="000C539E" w:rsidRPr="008C642F">
              <w:rPr>
                <w:rFonts w:ascii="Arial" w:eastAsia="Times New Roman" w:hAnsi="Arial" w:cs="Arial"/>
                <w:b/>
                <w:bCs/>
                <w:color w:val="000000"/>
                <w:sz w:val="19"/>
                <w:szCs w:val="19"/>
                <w:lang w:val="fr-CA" w:eastAsia="en-CA"/>
              </w:rPr>
              <w:t xml:space="preserve"> </w:t>
            </w:r>
            <w:r w:rsidR="00321C29" w:rsidRPr="008C642F">
              <w:rPr>
                <w:rFonts w:ascii="Arial" w:eastAsia="Times New Roman" w:hAnsi="Arial" w:cs="Arial"/>
                <w:b/>
                <w:bCs/>
                <w:color w:val="000000"/>
                <w:sz w:val="19"/>
                <w:szCs w:val="19"/>
                <w:lang w:val="fr-CA" w:eastAsia="en-CA"/>
              </w:rPr>
              <w:t xml:space="preserve">Fabrication intelligente et numérique </w:t>
            </w:r>
            <w:r w:rsidR="00321C29" w:rsidRPr="008C642F">
              <w:rPr>
                <w:rFonts w:ascii="Arial" w:eastAsia="Times New Roman" w:hAnsi="Arial" w:cs="Arial"/>
                <w:bCs/>
                <w:color w:val="000000"/>
                <w:sz w:val="19"/>
                <w:szCs w:val="19"/>
                <w:lang w:val="fr-CA" w:eastAsia="en-CA"/>
              </w:rPr>
              <w:t>(par exemple, robotique, capteurs intégrés, impression 3D)</w:t>
            </w:r>
          </w:p>
          <w:p w14:paraId="568EE895" w14:textId="28627CD0" w:rsidR="0080397E" w:rsidRPr="008C642F" w:rsidRDefault="0056351B" w:rsidP="00847A61">
            <w:pPr>
              <w:ind w:left="323" w:hanging="283"/>
              <w:contextualSpacing/>
              <w:textAlignment w:val="center"/>
              <w:rPr>
                <w:rFonts w:ascii="Arial" w:hAnsi="Arial" w:cs="Arial"/>
                <w:sz w:val="19"/>
                <w:szCs w:val="19"/>
              </w:rPr>
            </w:pPr>
            <w:sdt>
              <w:sdtPr>
                <w:rPr>
                  <w:rFonts w:ascii="Arial" w:eastAsia="Times New Roman" w:hAnsi="Arial" w:cs="Arial"/>
                  <w:b/>
                  <w:bCs/>
                  <w:color w:val="000000"/>
                  <w:sz w:val="19"/>
                  <w:szCs w:val="19"/>
                  <w:lang w:eastAsia="en-CA"/>
                </w:rPr>
                <w:id w:val="-2049441387"/>
                <w14:checkbox>
                  <w14:checked w14:val="0"/>
                  <w14:checkedState w14:val="2612" w14:font="MS Gothic"/>
                  <w14:uncheckedState w14:val="2610" w14:font="MS Gothic"/>
                </w14:checkbox>
              </w:sdtPr>
              <w:sdtEndPr/>
              <w:sdtContent>
                <w:r w:rsidR="000C539E" w:rsidRPr="0015684B">
                  <w:rPr>
                    <w:rFonts w:ascii="MS Gothic" w:eastAsia="MS Gothic" w:hAnsi="MS Gothic" w:cs="Arial" w:hint="eastAsia"/>
                    <w:b/>
                    <w:bCs/>
                    <w:color w:val="000000"/>
                    <w:sz w:val="19"/>
                    <w:szCs w:val="19"/>
                    <w:lang w:eastAsia="en-CA"/>
                  </w:rPr>
                  <w:t>☐</w:t>
                </w:r>
              </w:sdtContent>
            </w:sdt>
            <w:r w:rsidR="000C539E" w:rsidRPr="0015684B">
              <w:rPr>
                <w:rFonts w:ascii="Arial" w:eastAsia="Times New Roman" w:hAnsi="Arial" w:cs="Arial"/>
                <w:b/>
                <w:bCs/>
                <w:color w:val="000000"/>
                <w:sz w:val="19"/>
                <w:szCs w:val="19"/>
                <w:lang w:eastAsia="en-CA"/>
              </w:rPr>
              <w:t xml:space="preserve"> </w:t>
            </w:r>
            <w:proofErr w:type="spellStart"/>
            <w:r w:rsidR="009F29E1" w:rsidRPr="0015684B">
              <w:rPr>
                <w:rFonts w:ascii="Arial" w:eastAsia="Times New Roman" w:hAnsi="Arial" w:cs="Arial"/>
                <w:b/>
                <w:bCs/>
                <w:color w:val="000000"/>
                <w:sz w:val="19"/>
                <w:szCs w:val="19"/>
                <w:lang w:eastAsia="en-CA"/>
              </w:rPr>
              <w:t>Économie</w:t>
            </w:r>
            <w:proofErr w:type="spellEnd"/>
            <w:r w:rsidR="009F29E1" w:rsidRPr="0015684B">
              <w:rPr>
                <w:rFonts w:ascii="Arial" w:eastAsia="Times New Roman" w:hAnsi="Arial" w:cs="Arial"/>
                <w:b/>
                <w:bCs/>
                <w:color w:val="000000"/>
                <w:sz w:val="19"/>
                <w:szCs w:val="19"/>
                <w:lang w:eastAsia="en-CA"/>
              </w:rPr>
              <w:t xml:space="preserve"> </w:t>
            </w:r>
            <w:r w:rsidR="00847A61">
              <w:rPr>
                <w:rFonts w:ascii="Arial" w:eastAsia="Times New Roman" w:hAnsi="Arial" w:cs="Arial"/>
                <w:b/>
                <w:bCs/>
                <w:color w:val="000000"/>
                <w:sz w:val="19"/>
                <w:szCs w:val="19"/>
                <w:lang w:eastAsia="en-CA"/>
              </w:rPr>
              <w:t xml:space="preserve">de </w:t>
            </w:r>
            <w:proofErr w:type="spellStart"/>
            <w:r w:rsidR="00847A61">
              <w:rPr>
                <w:rFonts w:ascii="Arial" w:eastAsia="Times New Roman" w:hAnsi="Arial" w:cs="Arial"/>
                <w:b/>
                <w:bCs/>
                <w:color w:val="000000"/>
                <w:sz w:val="19"/>
                <w:szCs w:val="19"/>
                <w:lang w:eastAsia="en-CA"/>
              </w:rPr>
              <w:t>l’espace</w:t>
            </w:r>
            <w:proofErr w:type="spellEnd"/>
          </w:p>
        </w:tc>
      </w:tr>
      <w:tr w:rsidR="005472D2" w:rsidRPr="006C3AF2" w14:paraId="4E2BB4FA" w14:textId="77777777" w:rsidTr="00172AE0">
        <w:trPr>
          <w:trHeight w:val="424"/>
        </w:trPr>
        <w:tc>
          <w:tcPr>
            <w:tcW w:w="1844" w:type="dxa"/>
            <w:vMerge w:val="restart"/>
            <w:shd w:val="clear" w:color="auto" w:fill="D9D9D9" w:themeFill="background1" w:themeFillShade="D9"/>
            <w:vAlign w:val="center"/>
          </w:tcPr>
          <w:p w14:paraId="16B84B67" w14:textId="6BE70733" w:rsidR="005472D2" w:rsidRPr="008C642F" w:rsidRDefault="008C642F" w:rsidP="00411C5E">
            <w:pPr>
              <w:rPr>
                <w:rFonts w:ascii="Arial" w:hAnsi="Arial" w:cs="Arial"/>
                <w:b/>
                <w:bCs/>
                <w:sz w:val="19"/>
                <w:szCs w:val="19"/>
                <w:lang w:val="fr-CA"/>
              </w:rPr>
            </w:pPr>
            <w:bookmarkStart w:id="2" w:name="_Hlk84405905"/>
            <w:r w:rsidRPr="008C642F">
              <w:rPr>
                <w:rFonts w:ascii="Arial" w:hAnsi="Arial" w:cs="Arial"/>
                <w:b/>
                <w:bCs/>
                <w:sz w:val="19"/>
                <w:szCs w:val="19"/>
                <w:lang w:val="fr-CA"/>
              </w:rPr>
              <w:t>DISCIPLINES ET APPLICATIONS INTER-SECTORIELLEES</w:t>
            </w:r>
          </w:p>
        </w:tc>
        <w:bookmarkEnd w:id="2"/>
        <w:tc>
          <w:tcPr>
            <w:tcW w:w="21461" w:type="dxa"/>
            <w:gridSpan w:val="5"/>
            <w:shd w:val="clear" w:color="auto" w:fill="D9D9D9" w:themeFill="background1" w:themeFillShade="D9"/>
            <w:vAlign w:val="center"/>
          </w:tcPr>
          <w:p w14:paraId="23E9749F" w14:textId="00C052C5" w:rsidR="005472D2" w:rsidRPr="008C642F" w:rsidRDefault="00E03AED" w:rsidP="005472D2">
            <w:pPr>
              <w:jc w:val="center"/>
              <w:rPr>
                <w:rFonts w:ascii="Arial" w:hAnsi="Arial" w:cs="Arial"/>
                <w:b/>
                <w:bCs/>
                <w:sz w:val="19"/>
                <w:szCs w:val="19"/>
                <w:highlight w:val="yellow"/>
                <w:lang w:val="fr-CA"/>
              </w:rPr>
            </w:pPr>
            <w:r w:rsidRPr="008C642F">
              <w:rPr>
                <w:rFonts w:ascii="Arial" w:hAnsi="Arial" w:cs="Arial"/>
                <w:b/>
                <w:bCs/>
                <w:sz w:val="19"/>
                <w:szCs w:val="19"/>
                <w:lang w:val="fr-CA"/>
              </w:rPr>
              <w:t>Technologies habilitantes (par exemple, intelligence artificielle, chaine de blocs, génomique, quantique)</w:t>
            </w:r>
          </w:p>
        </w:tc>
      </w:tr>
      <w:tr w:rsidR="005472D2" w:rsidRPr="006C3AF2" w14:paraId="6286CA73" w14:textId="77777777" w:rsidTr="00172AE0">
        <w:trPr>
          <w:trHeight w:val="479"/>
        </w:trPr>
        <w:tc>
          <w:tcPr>
            <w:tcW w:w="1844" w:type="dxa"/>
            <w:vMerge/>
            <w:shd w:val="clear" w:color="auto" w:fill="D9D9D9" w:themeFill="background1" w:themeFillShade="D9"/>
            <w:vAlign w:val="center"/>
          </w:tcPr>
          <w:p w14:paraId="37694409" w14:textId="3B6E11F3" w:rsidR="005472D2" w:rsidRPr="008C642F" w:rsidRDefault="005472D2" w:rsidP="00702BCC">
            <w:pPr>
              <w:jc w:val="center"/>
              <w:rPr>
                <w:rFonts w:ascii="Arial" w:hAnsi="Arial" w:cs="Arial"/>
                <w:b/>
                <w:bCs/>
                <w:sz w:val="19"/>
                <w:szCs w:val="19"/>
                <w:lang w:val="fr-CA"/>
              </w:rPr>
            </w:pPr>
          </w:p>
        </w:tc>
        <w:tc>
          <w:tcPr>
            <w:tcW w:w="21461" w:type="dxa"/>
            <w:gridSpan w:val="5"/>
            <w:shd w:val="clear" w:color="auto" w:fill="D9D9D9" w:themeFill="background1" w:themeFillShade="D9"/>
            <w:vAlign w:val="center"/>
          </w:tcPr>
          <w:p w14:paraId="02787756" w14:textId="5FB69871" w:rsidR="005472D2" w:rsidRPr="008C642F" w:rsidRDefault="00E03AED" w:rsidP="00702BCC">
            <w:pPr>
              <w:jc w:val="center"/>
              <w:rPr>
                <w:rFonts w:ascii="Arial" w:hAnsi="Arial" w:cs="Arial"/>
                <w:b/>
                <w:bCs/>
                <w:sz w:val="19"/>
                <w:szCs w:val="19"/>
                <w:highlight w:val="yellow"/>
                <w:lang w:val="fr-CA"/>
              </w:rPr>
            </w:pPr>
            <w:r w:rsidRPr="008C642F">
              <w:rPr>
                <w:rFonts w:ascii="Arial" w:hAnsi="Arial" w:cs="Arial"/>
                <w:b/>
                <w:bCs/>
                <w:sz w:val="19"/>
                <w:szCs w:val="19"/>
                <w:lang w:val="fr-CA"/>
              </w:rPr>
              <w:t>Sciences humaines, y compris l'éthique</w:t>
            </w:r>
          </w:p>
        </w:tc>
      </w:tr>
    </w:tbl>
    <w:p w14:paraId="33F47ED0" w14:textId="77777777" w:rsidR="00C70138" w:rsidRPr="00E03AED" w:rsidRDefault="00C70138" w:rsidP="00856631">
      <w:pPr>
        <w:contextualSpacing/>
        <w:rPr>
          <w:rFonts w:ascii="Arial" w:hAnsi="Arial" w:cs="Arial"/>
          <w:lang w:val="fr-CA"/>
        </w:rPr>
      </w:pPr>
    </w:p>
    <w:sectPr w:rsidR="00C70138" w:rsidRPr="00E03AED" w:rsidSect="008C642F">
      <w:headerReference w:type="default" r:id="rId9"/>
      <w:footerReference w:type="default" r:id="rId10"/>
      <w:pgSz w:w="23811" w:h="16838" w:orient="landscape" w:code="8"/>
      <w:pgMar w:top="170" w:right="454" w:bottom="170" w:left="68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BA77" w14:textId="77777777" w:rsidR="0015684B" w:rsidRDefault="0015684B" w:rsidP="003D17A5">
      <w:r>
        <w:separator/>
      </w:r>
    </w:p>
  </w:endnote>
  <w:endnote w:type="continuationSeparator" w:id="0">
    <w:p w14:paraId="6BEF8AF7" w14:textId="77777777" w:rsidR="0015684B" w:rsidRDefault="0015684B" w:rsidP="003D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1211" w14:textId="7815286C" w:rsidR="0015684B" w:rsidRDefault="0015684B" w:rsidP="007452FF">
    <w:pPr>
      <w:pStyle w:val="Footer"/>
      <w:jc w:val="right"/>
    </w:pPr>
  </w:p>
  <w:p w14:paraId="3AFFA339" w14:textId="77777777" w:rsidR="0015684B" w:rsidRDefault="00156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7F2F9" w14:textId="77777777" w:rsidR="0015684B" w:rsidRDefault="0015684B" w:rsidP="003D17A5">
      <w:r>
        <w:separator/>
      </w:r>
    </w:p>
  </w:footnote>
  <w:footnote w:type="continuationSeparator" w:id="0">
    <w:p w14:paraId="6B92E4EF" w14:textId="77777777" w:rsidR="0015684B" w:rsidRDefault="0015684B" w:rsidP="003D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77DC" w14:textId="5BE23E4D" w:rsidR="00411C5E" w:rsidRDefault="00411C5E" w:rsidP="006C3AF2">
    <w:pPr>
      <w:ind w:left="-284"/>
      <w:rPr>
        <w:rFonts w:ascii="ArialMT" w:hAnsi="ArialMT" w:cs="ArialMT"/>
        <w:sz w:val="16"/>
        <w:szCs w:val="16"/>
        <w:lang w:val="fr-FR"/>
      </w:rPr>
    </w:pPr>
    <w:r>
      <w:rPr>
        <w:rFonts w:ascii="Arial" w:hAnsi="Arial" w:cs="Arial"/>
        <w:noProof/>
        <w:lang w:eastAsia="en-CA"/>
      </w:rPr>
      <w:drawing>
        <wp:anchor distT="0" distB="0" distL="114300" distR="114300" simplePos="0" relativeHeight="251658240" behindDoc="1" locked="0" layoutInCell="1" allowOverlap="1" wp14:anchorId="34F9FB89" wp14:editId="7462152B">
          <wp:simplePos x="0" y="0"/>
          <wp:positionH relativeFrom="column">
            <wp:posOffset>12503150</wp:posOffset>
          </wp:positionH>
          <wp:positionV relativeFrom="paragraph">
            <wp:posOffset>60325</wp:posOffset>
          </wp:positionV>
          <wp:extent cx="1946275" cy="198755"/>
          <wp:effectExtent l="0" t="0" r="0" b="0"/>
          <wp:wrapTight wrapText="bothSides">
            <wp:wrapPolygon edited="0">
              <wp:start x="0" y="0"/>
              <wp:lineTo x="0" y="18633"/>
              <wp:lineTo x="21353" y="18633"/>
              <wp:lineTo x="21353" y="0"/>
              <wp:lineTo x="0" y="0"/>
            </wp:wrapPolygon>
          </wp:wrapTight>
          <wp:docPr id="1" name="Picture 1" descr="C:\Users\pmc\Downloads\goc_fip_e_2c_6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Downloads\goc_fip_e_2c_65.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275" cy="19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0CC43" w14:textId="6D511D69" w:rsidR="0015684B" w:rsidRPr="00415F07" w:rsidRDefault="006C3AF2" w:rsidP="00411C5E">
    <w:pPr>
      <w:ind w:left="-426"/>
      <w:rPr>
        <w:rFonts w:ascii="Arial" w:hAnsi="Arial" w:cs="Arial"/>
        <w:b/>
        <w:bCs/>
        <w:u w:val="single"/>
        <w:lang w:val="fr-CA"/>
      </w:rPr>
    </w:pPr>
    <w:r w:rsidRPr="006C3AF2">
      <w:rPr>
        <w:rFonts w:ascii="ArialMT" w:hAnsi="ArialMT" w:cs="ArialMT"/>
        <w:sz w:val="16"/>
        <w:szCs w:val="16"/>
        <w:lang w:val="fr-FR"/>
      </w:rPr>
      <w:t>FONDS D’EXCELLENCE EN RECHERCHE APOGÉE CANADA</w:t>
    </w:r>
    <w:r w:rsidR="0015684B" w:rsidRPr="009F29E1">
      <w:rPr>
        <w:rFonts w:ascii="Arial" w:hAnsi="Arial" w:cs="Arial"/>
        <w:b/>
        <w:bCs/>
        <w:lang w:val="fr-CA"/>
      </w:rPr>
      <w:tab/>
    </w:r>
    <w:r w:rsidR="0015684B" w:rsidRPr="009F29E1">
      <w:rPr>
        <w:rFonts w:ascii="Arial" w:hAnsi="Arial" w:cs="Arial"/>
        <w:b/>
        <w:bCs/>
        <w:lang w:val="fr-CA"/>
      </w:rPr>
      <w:tab/>
    </w:r>
    <w:r w:rsidR="0015684B" w:rsidRPr="009F29E1">
      <w:rPr>
        <w:rFonts w:ascii="Arial" w:hAnsi="Arial" w:cs="Arial"/>
        <w:b/>
        <w:bCs/>
        <w:lang w:val="fr-CA"/>
      </w:rPr>
      <w:tab/>
    </w:r>
    <w:r w:rsidR="0015684B" w:rsidRPr="009F29E1">
      <w:rPr>
        <w:rFonts w:ascii="Arial" w:hAnsi="Arial" w:cs="Arial"/>
        <w:b/>
        <w:bCs/>
        <w:lang w:val="fr-CA"/>
      </w:rPr>
      <w:tab/>
    </w:r>
    <w:r w:rsidR="0015684B" w:rsidRPr="009F29E1">
      <w:rPr>
        <w:rFonts w:ascii="Arial" w:hAnsi="Arial" w:cs="Arial"/>
        <w:b/>
        <w:bCs/>
        <w:lang w:val="fr-CA"/>
      </w:rPr>
      <w:tab/>
    </w:r>
  </w:p>
  <w:p w14:paraId="4C41129B" w14:textId="0ADFD138" w:rsidR="0015684B" w:rsidRDefault="0015684B" w:rsidP="00DF54AB">
    <w:pPr>
      <w:pStyle w:val="Header"/>
      <w:jc w:val="right"/>
      <w:rPr>
        <w:rFonts w:ascii="Arial" w:hAnsi="Arial" w:cs="Arial"/>
        <w:sz w:val="20"/>
        <w:szCs w:val="20"/>
        <w:lang w:val="fr-CA"/>
      </w:rPr>
    </w:pPr>
  </w:p>
  <w:p w14:paraId="46A5C4CB" w14:textId="77777777" w:rsidR="00411C5E" w:rsidRPr="00415F07" w:rsidRDefault="00411C5E" w:rsidP="00DF54AB">
    <w:pPr>
      <w:pStyle w:val="Header"/>
      <w:jc w:val="right"/>
      <w:rPr>
        <w:rFonts w:ascii="Arial" w:hAnsi="Arial" w:cs="Arial"/>
        <w:sz w:val="20"/>
        <w:szCs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69D"/>
    <w:multiLevelType w:val="multilevel"/>
    <w:tmpl w:val="69AC8B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5AA73E3"/>
    <w:multiLevelType w:val="hybridMultilevel"/>
    <w:tmpl w:val="1CCC04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D5B12B9"/>
    <w:multiLevelType w:val="hybridMultilevel"/>
    <w:tmpl w:val="9E56D3AA"/>
    <w:lvl w:ilvl="0" w:tplc="10090001">
      <w:start w:val="1"/>
      <w:numFmt w:val="bullet"/>
      <w:lvlText w:val=""/>
      <w:lvlJc w:val="left"/>
      <w:pPr>
        <w:ind w:left="39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3">
    <w:nsid w:val="0FA429E6"/>
    <w:multiLevelType w:val="hybridMultilevel"/>
    <w:tmpl w:val="03843B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022091D"/>
    <w:multiLevelType w:val="multilevel"/>
    <w:tmpl w:val="AC781714"/>
    <w:lvl w:ilvl="0">
      <w:numFmt w:val="bullet"/>
      <w:lvlText w:val="·"/>
      <w:lvlJc w:val="left"/>
      <w:pPr>
        <w:tabs>
          <w:tab w:val="left" w:pos="144"/>
        </w:tabs>
      </w:pPr>
      <w:rPr>
        <w:rFonts w:ascii="Symbol" w:eastAsia="Symbol" w:hAnsi="Symbol"/>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B19CC"/>
    <w:multiLevelType w:val="multilevel"/>
    <w:tmpl w:val="4CA4BCD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618469E"/>
    <w:multiLevelType w:val="hybridMultilevel"/>
    <w:tmpl w:val="402E9A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8DD5F53"/>
    <w:multiLevelType w:val="hybridMultilevel"/>
    <w:tmpl w:val="9CAC1424"/>
    <w:lvl w:ilvl="0" w:tplc="10090001">
      <w:start w:val="1"/>
      <w:numFmt w:val="bullet"/>
      <w:lvlText w:val=""/>
      <w:lvlJc w:val="left"/>
      <w:pPr>
        <w:ind w:left="398" w:hanging="360"/>
      </w:pPr>
      <w:rPr>
        <w:rFonts w:ascii="Symbol" w:hAnsi="Symbol"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8">
    <w:nsid w:val="29E313A6"/>
    <w:multiLevelType w:val="hybridMultilevel"/>
    <w:tmpl w:val="D93C56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D3E5AE7"/>
    <w:multiLevelType w:val="hybridMultilevel"/>
    <w:tmpl w:val="AD565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1F2A4A"/>
    <w:multiLevelType w:val="hybridMultilevel"/>
    <w:tmpl w:val="A192E4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5C75755"/>
    <w:multiLevelType w:val="multilevel"/>
    <w:tmpl w:val="A35A4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F3667"/>
    <w:multiLevelType w:val="multilevel"/>
    <w:tmpl w:val="4CA4BCD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C8624F0"/>
    <w:multiLevelType w:val="hybridMultilevel"/>
    <w:tmpl w:val="9934F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5B4537"/>
    <w:multiLevelType w:val="multilevel"/>
    <w:tmpl w:val="4CA4BCD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1209E"/>
    <w:multiLevelType w:val="multilevel"/>
    <w:tmpl w:val="F4A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F474CF"/>
    <w:multiLevelType w:val="hybridMultilevel"/>
    <w:tmpl w:val="E4F05596"/>
    <w:lvl w:ilvl="0" w:tplc="7272E1EE">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30B642F"/>
    <w:multiLevelType w:val="hybridMultilevel"/>
    <w:tmpl w:val="B58E866C"/>
    <w:lvl w:ilvl="0" w:tplc="32EAB44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37B3463"/>
    <w:multiLevelType w:val="multilevel"/>
    <w:tmpl w:val="07DCD8F0"/>
    <w:lvl w:ilvl="0">
      <w:numFmt w:val="bullet"/>
      <w:lvlText w:val="·"/>
      <w:lvlJc w:val="left"/>
      <w:pPr>
        <w:tabs>
          <w:tab w:val="left" w:pos="144"/>
        </w:tabs>
      </w:pPr>
      <w:rPr>
        <w:rFonts w:ascii="Symbol" w:eastAsia="Symbol" w:hAnsi="Symbol"/>
        <w:color w:val="4A6C86"/>
        <w:spacing w:val="-2"/>
        <w:w w:val="100"/>
        <w:sz w:val="1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D77D4"/>
    <w:multiLevelType w:val="hybridMultilevel"/>
    <w:tmpl w:val="F2625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6684646"/>
    <w:multiLevelType w:val="hybridMultilevel"/>
    <w:tmpl w:val="F7BC78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9D95521"/>
    <w:multiLevelType w:val="multilevel"/>
    <w:tmpl w:val="4CA4BCD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0"/>
  </w:num>
  <w:num w:numId="4">
    <w:abstractNumId w:val="0"/>
  </w:num>
  <w:num w:numId="5">
    <w:abstractNumId w:val="20"/>
  </w:num>
  <w:num w:numId="6">
    <w:abstractNumId w:val="8"/>
  </w:num>
  <w:num w:numId="7">
    <w:abstractNumId w:val="21"/>
  </w:num>
  <w:num w:numId="8">
    <w:abstractNumId w:val="12"/>
  </w:num>
  <w:num w:numId="9">
    <w:abstractNumId w:val="14"/>
  </w:num>
  <w:num w:numId="10">
    <w:abstractNumId w:val="5"/>
  </w:num>
  <w:num w:numId="11">
    <w:abstractNumId w:val="11"/>
  </w:num>
  <w:num w:numId="12">
    <w:abstractNumId w:val="13"/>
  </w:num>
  <w:num w:numId="13">
    <w:abstractNumId w:val="3"/>
  </w:num>
  <w:num w:numId="14">
    <w:abstractNumId w:val="6"/>
  </w:num>
  <w:num w:numId="15">
    <w:abstractNumId w:val="16"/>
  </w:num>
  <w:num w:numId="16">
    <w:abstractNumId w:val="1"/>
  </w:num>
  <w:num w:numId="17">
    <w:abstractNumId w:val="15"/>
  </w:num>
  <w:num w:numId="18">
    <w:abstractNumId w:val="9"/>
  </w:num>
  <w:num w:numId="19">
    <w:abstractNumId w:val="7"/>
  </w:num>
  <w:num w:numId="20">
    <w:abstractNumId w:val="2"/>
  </w:num>
  <w:num w:numId="21">
    <w:abstractNumId w:val="18"/>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rard,Carl">
    <w15:presenceInfo w15:providerId="AD" w15:userId="S-1-5-21-1471295011-423703981-4118575867-11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38"/>
    <w:rsid w:val="000068B9"/>
    <w:rsid w:val="00021560"/>
    <w:rsid w:val="00023978"/>
    <w:rsid w:val="000274B0"/>
    <w:rsid w:val="00031091"/>
    <w:rsid w:val="0005075D"/>
    <w:rsid w:val="00050C4D"/>
    <w:rsid w:val="00057476"/>
    <w:rsid w:val="000802C5"/>
    <w:rsid w:val="000A0688"/>
    <w:rsid w:val="000B1F38"/>
    <w:rsid w:val="000C0D59"/>
    <w:rsid w:val="000C539E"/>
    <w:rsid w:val="000D6497"/>
    <w:rsid w:val="000F26F6"/>
    <w:rsid w:val="00102135"/>
    <w:rsid w:val="00103515"/>
    <w:rsid w:val="001046F6"/>
    <w:rsid w:val="00107373"/>
    <w:rsid w:val="00146A65"/>
    <w:rsid w:val="0015684B"/>
    <w:rsid w:val="00161DEF"/>
    <w:rsid w:val="001725F5"/>
    <w:rsid w:val="00172AE0"/>
    <w:rsid w:val="001777EE"/>
    <w:rsid w:val="001912A8"/>
    <w:rsid w:val="00196FF2"/>
    <w:rsid w:val="001A406A"/>
    <w:rsid w:val="001B0C90"/>
    <w:rsid w:val="001C146A"/>
    <w:rsid w:val="001D6870"/>
    <w:rsid w:val="001E3EA4"/>
    <w:rsid w:val="001F43CE"/>
    <w:rsid w:val="001F586C"/>
    <w:rsid w:val="002073F6"/>
    <w:rsid w:val="00212F11"/>
    <w:rsid w:val="00215853"/>
    <w:rsid w:val="00215D1D"/>
    <w:rsid w:val="00224D76"/>
    <w:rsid w:val="00226086"/>
    <w:rsid w:val="0022765E"/>
    <w:rsid w:val="00233A9F"/>
    <w:rsid w:val="002361D3"/>
    <w:rsid w:val="00236951"/>
    <w:rsid w:val="00242873"/>
    <w:rsid w:val="00251734"/>
    <w:rsid w:val="00252DF4"/>
    <w:rsid w:val="00256A59"/>
    <w:rsid w:val="00260C08"/>
    <w:rsid w:val="00265F6E"/>
    <w:rsid w:val="00271D9E"/>
    <w:rsid w:val="002818AB"/>
    <w:rsid w:val="002931DC"/>
    <w:rsid w:val="00296FF5"/>
    <w:rsid w:val="002A3DF0"/>
    <w:rsid w:val="002A74CC"/>
    <w:rsid w:val="002A74D8"/>
    <w:rsid w:val="002B35B0"/>
    <w:rsid w:val="002B5578"/>
    <w:rsid w:val="002C0AEB"/>
    <w:rsid w:val="002C5071"/>
    <w:rsid w:val="002D701E"/>
    <w:rsid w:val="002E43F8"/>
    <w:rsid w:val="002F2C7C"/>
    <w:rsid w:val="00302891"/>
    <w:rsid w:val="00311E3C"/>
    <w:rsid w:val="0031729F"/>
    <w:rsid w:val="003216A6"/>
    <w:rsid w:val="00321C29"/>
    <w:rsid w:val="003227B8"/>
    <w:rsid w:val="00323DE1"/>
    <w:rsid w:val="00326C9E"/>
    <w:rsid w:val="00340B7B"/>
    <w:rsid w:val="00344ECA"/>
    <w:rsid w:val="00355D76"/>
    <w:rsid w:val="00356138"/>
    <w:rsid w:val="003575E1"/>
    <w:rsid w:val="003631A7"/>
    <w:rsid w:val="00363E69"/>
    <w:rsid w:val="00364E45"/>
    <w:rsid w:val="00367A61"/>
    <w:rsid w:val="00374D8B"/>
    <w:rsid w:val="00375C98"/>
    <w:rsid w:val="00381547"/>
    <w:rsid w:val="00386064"/>
    <w:rsid w:val="00395935"/>
    <w:rsid w:val="003A3E30"/>
    <w:rsid w:val="003B118E"/>
    <w:rsid w:val="003C3890"/>
    <w:rsid w:val="003D1364"/>
    <w:rsid w:val="003D17A5"/>
    <w:rsid w:val="003D4EEE"/>
    <w:rsid w:val="003F2335"/>
    <w:rsid w:val="00402FBD"/>
    <w:rsid w:val="004114A4"/>
    <w:rsid w:val="00411C5E"/>
    <w:rsid w:val="00412CD3"/>
    <w:rsid w:val="00415F07"/>
    <w:rsid w:val="00417C74"/>
    <w:rsid w:val="0043376A"/>
    <w:rsid w:val="0043403B"/>
    <w:rsid w:val="00446E30"/>
    <w:rsid w:val="00450849"/>
    <w:rsid w:val="00453D1C"/>
    <w:rsid w:val="004558A1"/>
    <w:rsid w:val="0046065E"/>
    <w:rsid w:val="00460E60"/>
    <w:rsid w:val="00462660"/>
    <w:rsid w:val="004635AE"/>
    <w:rsid w:val="00486032"/>
    <w:rsid w:val="0049508D"/>
    <w:rsid w:val="00497619"/>
    <w:rsid w:val="004B6148"/>
    <w:rsid w:val="004B6586"/>
    <w:rsid w:val="004B7B57"/>
    <w:rsid w:val="004C391A"/>
    <w:rsid w:val="004C4235"/>
    <w:rsid w:val="004F5F65"/>
    <w:rsid w:val="00501D22"/>
    <w:rsid w:val="005068B7"/>
    <w:rsid w:val="00510503"/>
    <w:rsid w:val="00511F3E"/>
    <w:rsid w:val="00521EAB"/>
    <w:rsid w:val="0052550E"/>
    <w:rsid w:val="00527229"/>
    <w:rsid w:val="00533649"/>
    <w:rsid w:val="0053560B"/>
    <w:rsid w:val="005376A8"/>
    <w:rsid w:val="005433E8"/>
    <w:rsid w:val="005472D2"/>
    <w:rsid w:val="00556DB6"/>
    <w:rsid w:val="0056351B"/>
    <w:rsid w:val="00565095"/>
    <w:rsid w:val="00592EE0"/>
    <w:rsid w:val="00593365"/>
    <w:rsid w:val="00593A69"/>
    <w:rsid w:val="005B01F4"/>
    <w:rsid w:val="005B406A"/>
    <w:rsid w:val="005C3E77"/>
    <w:rsid w:val="005E2E58"/>
    <w:rsid w:val="005E7D53"/>
    <w:rsid w:val="005F3B6C"/>
    <w:rsid w:val="00613ABD"/>
    <w:rsid w:val="0061490E"/>
    <w:rsid w:val="006166D0"/>
    <w:rsid w:val="00621F96"/>
    <w:rsid w:val="00622AFB"/>
    <w:rsid w:val="00624171"/>
    <w:rsid w:val="00625ED8"/>
    <w:rsid w:val="0062750B"/>
    <w:rsid w:val="00635A9F"/>
    <w:rsid w:val="00640671"/>
    <w:rsid w:val="00643EB6"/>
    <w:rsid w:val="0065614C"/>
    <w:rsid w:val="00657E31"/>
    <w:rsid w:val="00663757"/>
    <w:rsid w:val="0068626B"/>
    <w:rsid w:val="00695853"/>
    <w:rsid w:val="006A589B"/>
    <w:rsid w:val="006A7DD8"/>
    <w:rsid w:val="006B6EB7"/>
    <w:rsid w:val="006B702D"/>
    <w:rsid w:val="006C0DD7"/>
    <w:rsid w:val="006C3AF2"/>
    <w:rsid w:val="006D6378"/>
    <w:rsid w:val="006D6B53"/>
    <w:rsid w:val="006E113F"/>
    <w:rsid w:val="006F564C"/>
    <w:rsid w:val="00702BCC"/>
    <w:rsid w:val="00725A8F"/>
    <w:rsid w:val="0072720E"/>
    <w:rsid w:val="00744B12"/>
    <w:rsid w:val="007452FF"/>
    <w:rsid w:val="00756122"/>
    <w:rsid w:val="007648B1"/>
    <w:rsid w:val="007649B4"/>
    <w:rsid w:val="00764BAE"/>
    <w:rsid w:val="007659B6"/>
    <w:rsid w:val="00776F49"/>
    <w:rsid w:val="00780583"/>
    <w:rsid w:val="00780761"/>
    <w:rsid w:val="00786B95"/>
    <w:rsid w:val="007A5E33"/>
    <w:rsid w:val="007A76CF"/>
    <w:rsid w:val="007C0A50"/>
    <w:rsid w:val="007C1242"/>
    <w:rsid w:val="007C5D0A"/>
    <w:rsid w:val="007E00BD"/>
    <w:rsid w:val="007E61B0"/>
    <w:rsid w:val="007E6C3E"/>
    <w:rsid w:val="007F37A8"/>
    <w:rsid w:val="0080397E"/>
    <w:rsid w:val="00812313"/>
    <w:rsid w:val="0082262C"/>
    <w:rsid w:val="00830CF3"/>
    <w:rsid w:val="00833E1B"/>
    <w:rsid w:val="0083432E"/>
    <w:rsid w:val="00836209"/>
    <w:rsid w:val="008448CE"/>
    <w:rsid w:val="00845DE2"/>
    <w:rsid w:val="00846A52"/>
    <w:rsid w:val="00847A61"/>
    <w:rsid w:val="00852581"/>
    <w:rsid w:val="00856631"/>
    <w:rsid w:val="00862D25"/>
    <w:rsid w:val="00866AD5"/>
    <w:rsid w:val="00867C15"/>
    <w:rsid w:val="0087796D"/>
    <w:rsid w:val="00891C64"/>
    <w:rsid w:val="008B01D1"/>
    <w:rsid w:val="008B6685"/>
    <w:rsid w:val="008C229C"/>
    <w:rsid w:val="008C642F"/>
    <w:rsid w:val="008D136F"/>
    <w:rsid w:val="008D1E52"/>
    <w:rsid w:val="008D5CA5"/>
    <w:rsid w:val="008D706B"/>
    <w:rsid w:val="008F290D"/>
    <w:rsid w:val="009068E3"/>
    <w:rsid w:val="009171A7"/>
    <w:rsid w:val="0092056E"/>
    <w:rsid w:val="00925CF4"/>
    <w:rsid w:val="00926B32"/>
    <w:rsid w:val="0093053C"/>
    <w:rsid w:val="0093631D"/>
    <w:rsid w:val="00942DE9"/>
    <w:rsid w:val="009439AE"/>
    <w:rsid w:val="009540B2"/>
    <w:rsid w:val="00970BBE"/>
    <w:rsid w:val="00974FDF"/>
    <w:rsid w:val="009750EA"/>
    <w:rsid w:val="009774DF"/>
    <w:rsid w:val="00980B61"/>
    <w:rsid w:val="00985755"/>
    <w:rsid w:val="00985C0B"/>
    <w:rsid w:val="00987D77"/>
    <w:rsid w:val="009B5064"/>
    <w:rsid w:val="009C50B3"/>
    <w:rsid w:val="009D2EC5"/>
    <w:rsid w:val="009E0A85"/>
    <w:rsid w:val="009E7798"/>
    <w:rsid w:val="009F29E1"/>
    <w:rsid w:val="009F323D"/>
    <w:rsid w:val="00A144CC"/>
    <w:rsid w:val="00A20084"/>
    <w:rsid w:val="00A22AAF"/>
    <w:rsid w:val="00A26517"/>
    <w:rsid w:val="00A26C28"/>
    <w:rsid w:val="00A30E3A"/>
    <w:rsid w:val="00A35B7D"/>
    <w:rsid w:val="00A35F0D"/>
    <w:rsid w:val="00A46F5A"/>
    <w:rsid w:val="00A52319"/>
    <w:rsid w:val="00A57891"/>
    <w:rsid w:val="00A63A93"/>
    <w:rsid w:val="00A65F8B"/>
    <w:rsid w:val="00A66F05"/>
    <w:rsid w:val="00A72626"/>
    <w:rsid w:val="00A739BE"/>
    <w:rsid w:val="00A9147D"/>
    <w:rsid w:val="00A95947"/>
    <w:rsid w:val="00AB2B7A"/>
    <w:rsid w:val="00AB394C"/>
    <w:rsid w:val="00AC6E62"/>
    <w:rsid w:val="00AD6CFC"/>
    <w:rsid w:val="00AF0414"/>
    <w:rsid w:val="00AF113A"/>
    <w:rsid w:val="00AF2C85"/>
    <w:rsid w:val="00B0645B"/>
    <w:rsid w:val="00B5301F"/>
    <w:rsid w:val="00B5441D"/>
    <w:rsid w:val="00B554FC"/>
    <w:rsid w:val="00B573EE"/>
    <w:rsid w:val="00B73D4E"/>
    <w:rsid w:val="00B77C2E"/>
    <w:rsid w:val="00B93FC4"/>
    <w:rsid w:val="00BA27E0"/>
    <w:rsid w:val="00BA7316"/>
    <w:rsid w:val="00BB3CF4"/>
    <w:rsid w:val="00BC31D0"/>
    <w:rsid w:val="00BC66AA"/>
    <w:rsid w:val="00BD2634"/>
    <w:rsid w:val="00BD5381"/>
    <w:rsid w:val="00BD65F2"/>
    <w:rsid w:val="00BE5C79"/>
    <w:rsid w:val="00C35039"/>
    <w:rsid w:val="00C44463"/>
    <w:rsid w:val="00C57298"/>
    <w:rsid w:val="00C61E07"/>
    <w:rsid w:val="00C62086"/>
    <w:rsid w:val="00C63BF3"/>
    <w:rsid w:val="00C63C6B"/>
    <w:rsid w:val="00C64691"/>
    <w:rsid w:val="00C677E1"/>
    <w:rsid w:val="00C70138"/>
    <w:rsid w:val="00C84BD5"/>
    <w:rsid w:val="00C9559C"/>
    <w:rsid w:val="00CA386C"/>
    <w:rsid w:val="00CB2229"/>
    <w:rsid w:val="00CB62CE"/>
    <w:rsid w:val="00CC0630"/>
    <w:rsid w:val="00CC17E5"/>
    <w:rsid w:val="00CC2947"/>
    <w:rsid w:val="00CC6010"/>
    <w:rsid w:val="00CD101D"/>
    <w:rsid w:val="00CD2C0A"/>
    <w:rsid w:val="00CD51C3"/>
    <w:rsid w:val="00CD6195"/>
    <w:rsid w:val="00CF6CD8"/>
    <w:rsid w:val="00D00DBF"/>
    <w:rsid w:val="00D163A1"/>
    <w:rsid w:val="00D26577"/>
    <w:rsid w:val="00D44B4F"/>
    <w:rsid w:val="00D55F28"/>
    <w:rsid w:val="00D64411"/>
    <w:rsid w:val="00D703DB"/>
    <w:rsid w:val="00D719D7"/>
    <w:rsid w:val="00D74FDA"/>
    <w:rsid w:val="00DA711B"/>
    <w:rsid w:val="00DB3D8F"/>
    <w:rsid w:val="00DD45CA"/>
    <w:rsid w:val="00DD6F43"/>
    <w:rsid w:val="00DE0EB1"/>
    <w:rsid w:val="00DF31C5"/>
    <w:rsid w:val="00DF54AB"/>
    <w:rsid w:val="00DF70BD"/>
    <w:rsid w:val="00E03AED"/>
    <w:rsid w:val="00E123A5"/>
    <w:rsid w:val="00E239D3"/>
    <w:rsid w:val="00E3616A"/>
    <w:rsid w:val="00E416BD"/>
    <w:rsid w:val="00E5063E"/>
    <w:rsid w:val="00E57C34"/>
    <w:rsid w:val="00E6574D"/>
    <w:rsid w:val="00E83F94"/>
    <w:rsid w:val="00E87AE6"/>
    <w:rsid w:val="00E958E0"/>
    <w:rsid w:val="00E974EA"/>
    <w:rsid w:val="00EA190D"/>
    <w:rsid w:val="00ED725D"/>
    <w:rsid w:val="00EE2013"/>
    <w:rsid w:val="00EE5F0D"/>
    <w:rsid w:val="00F02326"/>
    <w:rsid w:val="00F171FF"/>
    <w:rsid w:val="00F249F0"/>
    <w:rsid w:val="00F25CFA"/>
    <w:rsid w:val="00F31EE6"/>
    <w:rsid w:val="00F3566D"/>
    <w:rsid w:val="00F36E06"/>
    <w:rsid w:val="00F61E70"/>
    <w:rsid w:val="00F62BC4"/>
    <w:rsid w:val="00F72DCE"/>
    <w:rsid w:val="00F73415"/>
    <w:rsid w:val="00F73E13"/>
    <w:rsid w:val="00FA32E4"/>
    <w:rsid w:val="00FB08F8"/>
    <w:rsid w:val="00FB3B26"/>
    <w:rsid w:val="00FB518E"/>
    <w:rsid w:val="00FD17FE"/>
    <w:rsid w:val="00FD36B3"/>
    <w:rsid w:val="00FE47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7B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List Bullets,Table Paragraph,Newsweek,lp1,Dot pt,F5 List Paragraph,List Paragraph Char Char Char,Indicator Text,Numbered Para 1,Bullet 1,Bullet Points,List Paragraph2,MAIN CONTENT,Normal numbered,Liste 1,List Paragraph1,L"/>
    <w:basedOn w:val="Normal"/>
    <w:link w:val="ListParagraphChar"/>
    <w:uiPriority w:val="34"/>
    <w:qFormat/>
    <w:rsid w:val="00C70138"/>
    <w:pPr>
      <w:ind w:left="720"/>
      <w:contextualSpacing/>
    </w:pPr>
  </w:style>
  <w:style w:type="paragraph" w:styleId="Header">
    <w:name w:val="header"/>
    <w:basedOn w:val="Normal"/>
    <w:link w:val="HeaderChar"/>
    <w:uiPriority w:val="99"/>
    <w:unhideWhenUsed/>
    <w:rsid w:val="003D17A5"/>
    <w:pPr>
      <w:tabs>
        <w:tab w:val="center" w:pos="4680"/>
        <w:tab w:val="right" w:pos="9360"/>
      </w:tabs>
    </w:pPr>
  </w:style>
  <w:style w:type="character" w:customStyle="1" w:styleId="HeaderChar">
    <w:name w:val="Header Char"/>
    <w:basedOn w:val="DefaultParagraphFont"/>
    <w:link w:val="Header"/>
    <w:uiPriority w:val="99"/>
    <w:rsid w:val="003D17A5"/>
  </w:style>
  <w:style w:type="paragraph" w:styleId="Footer">
    <w:name w:val="footer"/>
    <w:basedOn w:val="Normal"/>
    <w:link w:val="FooterChar"/>
    <w:uiPriority w:val="99"/>
    <w:unhideWhenUsed/>
    <w:rsid w:val="003D17A5"/>
    <w:pPr>
      <w:tabs>
        <w:tab w:val="center" w:pos="4680"/>
        <w:tab w:val="right" w:pos="9360"/>
      </w:tabs>
    </w:pPr>
  </w:style>
  <w:style w:type="character" w:customStyle="1" w:styleId="FooterChar">
    <w:name w:val="Footer Char"/>
    <w:basedOn w:val="DefaultParagraphFont"/>
    <w:link w:val="Footer"/>
    <w:uiPriority w:val="99"/>
    <w:rsid w:val="003D17A5"/>
  </w:style>
  <w:style w:type="character" w:styleId="CommentReference">
    <w:name w:val="annotation reference"/>
    <w:basedOn w:val="DefaultParagraphFont"/>
    <w:uiPriority w:val="99"/>
    <w:semiHidden/>
    <w:unhideWhenUsed/>
    <w:rsid w:val="00497619"/>
    <w:rPr>
      <w:sz w:val="16"/>
      <w:szCs w:val="16"/>
    </w:rPr>
  </w:style>
  <w:style w:type="paragraph" w:styleId="CommentText">
    <w:name w:val="annotation text"/>
    <w:basedOn w:val="Normal"/>
    <w:link w:val="CommentTextChar"/>
    <w:uiPriority w:val="99"/>
    <w:semiHidden/>
    <w:unhideWhenUsed/>
    <w:rsid w:val="00497619"/>
    <w:pPr>
      <w:spacing w:after="160"/>
      <w:jc w:val="both"/>
    </w:pPr>
    <w:rPr>
      <w:sz w:val="20"/>
      <w:szCs w:val="20"/>
    </w:rPr>
  </w:style>
  <w:style w:type="character" w:customStyle="1" w:styleId="CommentTextChar">
    <w:name w:val="Comment Text Char"/>
    <w:basedOn w:val="DefaultParagraphFont"/>
    <w:link w:val="CommentText"/>
    <w:uiPriority w:val="99"/>
    <w:semiHidden/>
    <w:rsid w:val="00497619"/>
    <w:rPr>
      <w:sz w:val="20"/>
      <w:szCs w:val="20"/>
    </w:rPr>
  </w:style>
  <w:style w:type="paragraph" w:styleId="BalloonText">
    <w:name w:val="Balloon Text"/>
    <w:basedOn w:val="Normal"/>
    <w:link w:val="BalloonTextChar"/>
    <w:uiPriority w:val="99"/>
    <w:semiHidden/>
    <w:unhideWhenUsed/>
    <w:rsid w:val="00497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5063E"/>
    <w:pPr>
      <w:spacing w:after="0"/>
      <w:jc w:val="left"/>
    </w:pPr>
    <w:rPr>
      <w:b/>
      <w:bCs/>
    </w:rPr>
  </w:style>
  <w:style w:type="character" w:customStyle="1" w:styleId="CommentSubjectChar">
    <w:name w:val="Comment Subject Char"/>
    <w:basedOn w:val="CommentTextChar"/>
    <w:link w:val="CommentSubject"/>
    <w:uiPriority w:val="99"/>
    <w:semiHidden/>
    <w:rsid w:val="00E5063E"/>
    <w:rPr>
      <w:b/>
      <w:bCs/>
      <w:sz w:val="20"/>
      <w:szCs w:val="20"/>
    </w:rPr>
  </w:style>
  <w:style w:type="character" w:customStyle="1" w:styleId="ListParagraphChar">
    <w:name w:val="List Paragraph Char"/>
    <w:aliases w:val="table bullets Char,List Bullets Char,Table Paragraph Char,Newsweek Char,lp1 Char,Dot pt Char,F5 List Paragraph Char,List Paragraph Char Char Char Char,Indicator Text Char,Numbered Para 1 Char,Bullet 1 Char,Bullet Points Char,L Char"/>
    <w:basedOn w:val="DefaultParagraphFont"/>
    <w:link w:val="ListParagraph"/>
    <w:uiPriority w:val="34"/>
    <w:qFormat/>
    <w:locked/>
    <w:rsid w:val="00D703DB"/>
  </w:style>
  <w:style w:type="character" w:styleId="Strong">
    <w:name w:val="Strong"/>
    <w:basedOn w:val="DefaultParagraphFont"/>
    <w:uiPriority w:val="22"/>
    <w:qFormat/>
    <w:rsid w:val="00624171"/>
    <w:rPr>
      <w:b/>
      <w:bCs/>
    </w:rPr>
  </w:style>
  <w:style w:type="character" w:styleId="Hyperlink">
    <w:name w:val="Hyperlink"/>
    <w:basedOn w:val="DefaultParagraphFont"/>
    <w:uiPriority w:val="99"/>
    <w:unhideWhenUsed/>
    <w:rsid w:val="005068B7"/>
    <w:rPr>
      <w:color w:val="0000FF"/>
      <w:u w:val="single"/>
    </w:rPr>
  </w:style>
  <w:style w:type="character" w:customStyle="1" w:styleId="UnresolvedMention">
    <w:name w:val="Unresolved Mention"/>
    <w:basedOn w:val="DefaultParagraphFont"/>
    <w:uiPriority w:val="99"/>
    <w:semiHidden/>
    <w:unhideWhenUsed/>
    <w:rsid w:val="005105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List Bullets,Table Paragraph,Newsweek,lp1,Dot pt,F5 List Paragraph,List Paragraph Char Char Char,Indicator Text,Numbered Para 1,Bullet 1,Bullet Points,List Paragraph2,MAIN CONTENT,Normal numbered,Liste 1,List Paragraph1,L"/>
    <w:basedOn w:val="Normal"/>
    <w:link w:val="ListParagraphChar"/>
    <w:uiPriority w:val="34"/>
    <w:qFormat/>
    <w:rsid w:val="00C70138"/>
    <w:pPr>
      <w:ind w:left="720"/>
      <w:contextualSpacing/>
    </w:pPr>
  </w:style>
  <w:style w:type="paragraph" w:styleId="Header">
    <w:name w:val="header"/>
    <w:basedOn w:val="Normal"/>
    <w:link w:val="HeaderChar"/>
    <w:uiPriority w:val="99"/>
    <w:unhideWhenUsed/>
    <w:rsid w:val="003D17A5"/>
    <w:pPr>
      <w:tabs>
        <w:tab w:val="center" w:pos="4680"/>
        <w:tab w:val="right" w:pos="9360"/>
      </w:tabs>
    </w:pPr>
  </w:style>
  <w:style w:type="character" w:customStyle="1" w:styleId="HeaderChar">
    <w:name w:val="Header Char"/>
    <w:basedOn w:val="DefaultParagraphFont"/>
    <w:link w:val="Header"/>
    <w:uiPriority w:val="99"/>
    <w:rsid w:val="003D17A5"/>
  </w:style>
  <w:style w:type="paragraph" w:styleId="Footer">
    <w:name w:val="footer"/>
    <w:basedOn w:val="Normal"/>
    <w:link w:val="FooterChar"/>
    <w:uiPriority w:val="99"/>
    <w:unhideWhenUsed/>
    <w:rsid w:val="003D17A5"/>
    <w:pPr>
      <w:tabs>
        <w:tab w:val="center" w:pos="4680"/>
        <w:tab w:val="right" w:pos="9360"/>
      </w:tabs>
    </w:pPr>
  </w:style>
  <w:style w:type="character" w:customStyle="1" w:styleId="FooterChar">
    <w:name w:val="Footer Char"/>
    <w:basedOn w:val="DefaultParagraphFont"/>
    <w:link w:val="Footer"/>
    <w:uiPriority w:val="99"/>
    <w:rsid w:val="003D17A5"/>
  </w:style>
  <w:style w:type="character" w:styleId="CommentReference">
    <w:name w:val="annotation reference"/>
    <w:basedOn w:val="DefaultParagraphFont"/>
    <w:uiPriority w:val="99"/>
    <w:semiHidden/>
    <w:unhideWhenUsed/>
    <w:rsid w:val="00497619"/>
    <w:rPr>
      <w:sz w:val="16"/>
      <w:szCs w:val="16"/>
    </w:rPr>
  </w:style>
  <w:style w:type="paragraph" w:styleId="CommentText">
    <w:name w:val="annotation text"/>
    <w:basedOn w:val="Normal"/>
    <w:link w:val="CommentTextChar"/>
    <w:uiPriority w:val="99"/>
    <w:semiHidden/>
    <w:unhideWhenUsed/>
    <w:rsid w:val="00497619"/>
    <w:pPr>
      <w:spacing w:after="160"/>
      <w:jc w:val="both"/>
    </w:pPr>
    <w:rPr>
      <w:sz w:val="20"/>
      <w:szCs w:val="20"/>
    </w:rPr>
  </w:style>
  <w:style w:type="character" w:customStyle="1" w:styleId="CommentTextChar">
    <w:name w:val="Comment Text Char"/>
    <w:basedOn w:val="DefaultParagraphFont"/>
    <w:link w:val="CommentText"/>
    <w:uiPriority w:val="99"/>
    <w:semiHidden/>
    <w:rsid w:val="00497619"/>
    <w:rPr>
      <w:sz w:val="20"/>
      <w:szCs w:val="20"/>
    </w:rPr>
  </w:style>
  <w:style w:type="paragraph" w:styleId="BalloonText">
    <w:name w:val="Balloon Text"/>
    <w:basedOn w:val="Normal"/>
    <w:link w:val="BalloonTextChar"/>
    <w:uiPriority w:val="99"/>
    <w:semiHidden/>
    <w:unhideWhenUsed/>
    <w:rsid w:val="00497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5063E"/>
    <w:pPr>
      <w:spacing w:after="0"/>
      <w:jc w:val="left"/>
    </w:pPr>
    <w:rPr>
      <w:b/>
      <w:bCs/>
    </w:rPr>
  </w:style>
  <w:style w:type="character" w:customStyle="1" w:styleId="CommentSubjectChar">
    <w:name w:val="Comment Subject Char"/>
    <w:basedOn w:val="CommentTextChar"/>
    <w:link w:val="CommentSubject"/>
    <w:uiPriority w:val="99"/>
    <w:semiHidden/>
    <w:rsid w:val="00E5063E"/>
    <w:rPr>
      <w:b/>
      <w:bCs/>
      <w:sz w:val="20"/>
      <w:szCs w:val="20"/>
    </w:rPr>
  </w:style>
  <w:style w:type="character" w:customStyle="1" w:styleId="ListParagraphChar">
    <w:name w:val="List Paragraph Char"/>
    <w:aliases w:val="table bullets Char,List Bullets Char,Table Paragraph Char,Newsweek Char,lp1 Char,Dot pt Char,F5 List Paragraph Char,List Paragraph Char Char Char Char,Indicator Text Char,Numbered Para 1 Char,Bullet 1 Char,Bullet Points Char,L Char"/>
    <w:basedOn w:val="DefaultParagraphFont"/>
    <w:link w:val="ListParagraph"/>
    <w:uiPriority w:val="34"/>
    <w:qFormat/>
    <w:locked/>
    <w:rsid w:val="00D703DB"/>
  </w:style>
  <w:style w:type="character" w:styleId="Strong">
    <w:name w:val="Strong"/>
    <w:basedOn w:val="DefaultParagraphFont"/>
    <w:uiPriority w:val="22"/>
    <w:qFormat/>
    <w:rsid w:val="00624171"/>
    <w:rPr>
      <w:b/>
      <w:bCs/>
    </w:rPr>
  </w:style>
  <w:style w:type="character" w:styleId="Hyperlink">
    <w:name w:val="Hyperlink"/>
    <w:basedOn w:val="DefaultParagraphFont"/>
    <w:uiPriority w:val="99"/>
    <w:unhideWhenUsed/>
    <w:rsid w:val="005068B7"/>
    <w:rPr>
      <w:color w:val="0000FF"/>
      <w:u w:val="single"/>
    </w:rPr>
  </w:style>
  <w:style w:type="character" w:customStyle="1" w:styleId="UnresolvedMention">
    <w:name w:val="Unresolved Mention"/>
    <w:basedOn w:val="DefaultParagraphFont"/>
    <w:uiPriority w:val="99"/>
    <w:semiHidden/>
    <w:unhideWhenUsed/>
    <w:rsid w:val="00510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69869">
      <w:bodyDiv w:val="1"/>
      <w:marLeft w:val="0"/>
      <w:marRight w:val="0"/>
      <w:marTop w:val="0"/>
      <w:marBottom w:val="0"/>
      <w:divBdr>
        <w:top w:val="none" w:sz="0" w:space="0" w:color="auto"/>
        <w:left w:val="none" w:sz="0" w:space="0" w:color="auto"/>
        <w:bottom w:val="none" w:sz="0" w:space="0" w:color="auto"/>
        <w:right w:val="none" w:sz="0" w:space="0" w:color="auto"/>
      </w:divBdr>
    </w:div>
    <w:div w:id="1009329316">
      <w:bodyDiv w:val="1"/>
      <w:marLeft w:val="0"/>
      <w:marRight w:val="0"/>
      <w:marTop w:val="0"/>
      <w:marBottom w:val="0"/>
      <w:divBdr>
        <w:top w:val="none" w:sz="0" w:space="0" w:color="auto"/>
        <w:left w:val="none" w:sz="0" w:space="0" w:color="auto"/>
        <w:bottom w:val="none" w:sz="0" w:space="0" w:color="auto"/>
        <w:right w:val="none" w:sz="0" w:space="0" w:color="auto"/>
      </w:divBdr>
    </w:div>
    <w:div w:id="1543398249">
      <w:bodyDiv w:val="1"/>
      <w:marLeft w:val="0"/>
      <w:marRight w:val="0"/>
      <w:marTop w:val="0"/>
      <w:marBottom w:val="0"/>
      <w:divBdr>
        <w:top w:val="none" w:sz="0" w:space="0" w:color="auto"/>
        <w:left w:val="none" w:sz="0" w:space="0" w:color="auto"/>
        <w:bottom w:val="none" w:sz="0" w:space="0" w:color="auto"/>
        <w:right w:val="none" w:sz="0" w:space="0" w:color="auto"/>
      </w:divBdr>
    </w:div>
    <w:div w:id="15572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2B42-4FBB-4921-877E-205B751E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Julianna (ISED/ISDE)</dc:creator>
  <cp:keywords/>
  <dc:description/>
  <cp:lastModifiedBy>Ryan</cp:lastModifiedBy>
  <cp:revision>4</cp:revision>
  <cp:lastPrinted>2022-01-21T21:18:00Z</cp:lastPrinted>
  <dcterms:created xsi:type="dcterms:W3CDTF">2022-01-24T13:41:00Z</dcterms:created>
  <dcterms:modified xsi:type="dcterms:W3CDTF">2022-01-26T19:22:00Z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